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ectionMark0"/>
    <w:p w:rsidR="00471A2F" w:rsidRDefault="0014395B">
      <w:pPr>
        <w:pStyle w:val="affff0"/>
      </w:pPr>
      <w:r>
        <w:rPr>
          <w:noProof/>
        </w:rPr>
        <mc:AlternateContent>
          <mc:Choice Requires="wps">
            <w:drawing>
              <wp:anchor distT="0" distB="0" distL="114300" distR="114300" simplePos="0" relativeHeight="251666432" behindDoc="0" locked="1" layoutInCell="1" allowOverlap="1">
                <wp:simplePos x="0" y="0"/>
                <wp:positionH relativeFrom="margin">
                  <wp:posOffset>2549525</wp:posOffset>
                </wp:positionH>
                <wp:positionV relativeFrom="margin">
                  <wp:posOffset>107315</wp:posOffset>
                </wp:positionV>
                <wp:extent cx="3175000" cy="720090"/>
                <wp:effectExtent l="0" t="0" r="6350" b="3810"/>
                <wp:wrapNone/>
                <wp:docPr id="8"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a:effectLst/>
                      </wps:spPr>
                      <wps:txbx>
                        <w:txbxContent>
                          <w:p w:rsidR="00471A2F" w:rsidRDefault="0014395B">
                            <w:pPr>
                              <w:pStyle w:val="afffff"/>
                            </w:pPr>
                            <w:r>
                              <w:t>DG</w:t>
                            </w:r>
                          </w:p>
                        </w:txbxContent>
                      </wps:txbx>
                      <wps:bodyPr wrap="square" lIns="0" tIns="0" rIns="0" bIns="0" upright="1"/>
                    </wps:wsp>
                  </a:graphicData>
                </a:graphic>
              </wp:anchor>
            </w:drawing>
          </mc:Choice>
          <mc:Fallback xmlns:w15="http://schemas.microsoft.com/office/word/2012/wordml" xmlns:wpsCustomData="http://www.wps.cn/officeDocument/2013/wpsCustomData">
            <w:pict>
              <v:shape id="fmFrame8" o:spid="_x0000_s1026" o:spt="202" type="#_x0000_t202" style="position:absolute;left:0pt;margin-left:200.75pt;margin-top:8.45pt;height:56.7pt;width:250pt;mso-position-horizontal-relative:margin;mso-position-vertical-relative:margin;z-index:251666432;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&#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JWTs82AAAAAoBAAAPAAAAAAAAAAEAIAAAACIAAABk&#10;cnMvZG93bnJldi54bWxQSwECFAAUAAAACACHTuJA44EV3M0BAAC0AwAADgAAAAAAAAABACAAAAAn&#10;AQAAZHJzL2Uyb0RvYy54bWxQSwUGAAAAAAYABgBZAQAAZgUAAAAA&#10;">
                <v:fill on="t" focussize="0,0"/>
                <v:stroke on="f"/>
                <v:imagedata o:title=""/>
                <o:lock v:ext="edit" aspectratio="f"/>
                <v:textbox inset="0mm,0mm,0mm,0mm">
                  <w:txbxContent>
                    <w:p w14:paraId="322D4BDF">
                      <w:pPr>
                        <w:pStyle w:val="121"/>
                      </w:pPr>
                      <w:r>
                        <w:t>DG</w:t>
                      </w:r>
                    </w:p>
                  </w:txbxContent>
                </v:textbox>
                <w10:anchorlock/>
              </v:shape>
            </w:pict>
          </mc:Fallback>
        </mc:AlternateContent>
      </w:r>
      <w:r>
        <w:rPr>
          <w:noProof/>
        </w:rP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9014460</wp:posOffset>
                </wp:positionV>
                <wp:extent cx="6120130" cy="363220"/>
                <wp:effectExtent l="0" t="0" r="13970" b="17780"/>
                <wp:wrapNone/>
                <wp:docPr id="6" name="fmFrame7"/>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a:effectLst/>
                      </wps:spPr>
                      <wps:txbx>
                        <w:txbxContent>
                          <w:p w:rsidR="00471A2F" w:rsidRDefault="0014395B">
                            <w:pPr>
                              <w:pStyle w:val="affffa"/>
                              <w:rPr>
                                <w:sz w:val="32"/>
                              </w:rPr>
                            </w:pPr>
                            <w:r>
                              <w:rPr>
                                <w:rFonts w:hint="eastAsia"/>
                                <w:sz w:val="32"/>
                                <w:szCs w:val="32"/>
                              </w:rPr>
                              <w:t xml:space="preserve">中华人民共和国农业农村部  </w:t>
                            </w:r>
                            <w:r>
                              <w:rPr>
                                <w:rFonts w:hint="eastAsia"/>
                                <w:sz w:val="28"/>
                                <w:szCs w:val="28"/>
                              </w:rPr>
                              <w:t>发布</w:t>
                            </w:r>
                          </w:p>
                        </w:txbxContent>
                      </wps:txbx>
                      <wps:bodyPr wrap="square" lIns="0" tIns="0" rIns="0" bIns="0" upright="1"/>
                    </wps:wsp>
                  </a:graphicData>
                </a:graphic>
              </wp:anchor>
            </w:drawing>
          </mc:Choice>
          <mc:Fallback xmlns:w15="http://schemas.microsoft.com/office/word/2012/wordml" xmlns:wpsCustomData="http://www.wps.cn/officeDocument/2013/wpsCustomData">
            <w:pict>
              <v:shape id="fmFrame7" o:spid="_x0000_s1026" o:spt="202" type="#_x0000_t202" style="position:absolute;left:0pt;margin-left:0pt;margin-top:709.8pt;height:28.6pt;width:481.9pt;mso-position-horizontal-relative:margin;mso-position-vertical-relative:margin;z-index:251664384;mso-width-relative:page;mso-height-relative:page;" fillcolor="#FFFFFF" filled="t" stroked="f" coordsize="21600,21600" o:gfxdata="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FBb77YAAAACgEAAA8AAAAAAAAAAQAgAAAAIgAAAGRy&#10;cy9kb3ducmV2LnhtbFBLAQIUABQAAAAIAIdO4kC3JBRezAEAALQDAAAOAAAAAAAAAAEAIAAAACcB&#10;AABkcnMvZTJvRG9jLnhtbFBLBQYAAAAABgAGAFkBAABlBQAAAAA=&#10;">
                <v:fill on="t" focussize="0,0"/>
                <v:stroke on="f"/>
                <v:imagedata o:title=""/>
                <o:lock v:ext="edit" aspectratio="f"/>
                <v:textbox inset="0mm,0mm,0mm,0mm">
                  <w:txbxContent>
                    <w:p w14:paraId="18324B7A">
                      <w:pPr>
                        <w:pStyle w:val="109"/>
                        <w:rPr>
                          <w:sz w:val="32"/>
                        </w:rPr>
                      </w:pPr>
                      <w:r>
                        <w:rPr>
                          <w:rFonts w:hint="eastAsia"/>
                          <w:sz w:val="32"/>
                          <w:szCs w:val="32"/>
                        </w:rPr>
                        <w:t xml:space="preserve">中华人民共和国农业农村部  </w:t>
                      </w:r>
                      <w:r>
                        <w:rPr>
                          <w:rFonts w:hint="eastAsia"/>
                          <w:sz w:val="28"/>
                          <w:szCs w:val="28"/>
                        </w:rPr>
                        <w:t>发布</w:t>
                      </w:r>
                    </w:p>
                  </w:txbxContent>
                </v:textbox>
                <w10:anchorlock/>
              </v:shape>
            </w:pict>
          </mc:Fallback>
        </mc:AlternateContent>
      </w:r>
      <w:r>
        <w:rPr>
          <w:noProof/>
        </w:rPr>
        <mc:AlternateContent>
          <mc:Choice Requires="wps">
            <w:drawing>
              <wp:anchor distT="0" distB="0" distL="114300" distR="114300" simplePos="0" relativeHeight="251663360" behindDoc="0" locked="1" layoutInCell="1" allowOverlap="1">
                <wp:simplePos x="0" y="0"/>
                <wp:positionH relativeFrom="margin">
                  <wp:posOffset>4100830</wp:posOffset>
                </wp:positionH>
                <wp:positionV relativeFrom="margin">
                  <wp:posOffset>8420100</wp:posOffset>
                </wp:positionV>
                <wp:extent cx="2019300" cy="312420"/>
                <wp:effectExtent l="0" t="0" r="0" b="11430"/>
                <wp:wrapNone/>
                <wp:docPr id="5"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a:effectLst/>
                      </wps:spPr>
                      <wps:txbx>
                        <w:txbxContent>
                          <w:p w:rsidR="00471A2F" w:rsidRDefault="0014395B">
                            <w:pPr>
                              <w:pStyle w:val="afffff2"/>
                              <w:rPr>
                                <w:rFonts w:ascii="黑体"/>
                              </w:rPr>
                            </w:pPr>
                            <w:r>
                              <w:rPr>
                                <w:rFonts w:ascii="黑体" w:hAnsi="宋体" w:hint="eastAsia"/>
                              </w:rPr>
                              <w:t>20XX</w:t>
                            </w:r>
                            <w:r>
                              <w:rPr>
                                <w:rFonts w:ascii="黑体" w:hint="eastAsia"/>
                              </w:rPr>
                              <w:t>-XX-XX</w:t>
                            </w:r>
                            <w:r>
                              <w:rPr>
                                <w:rFonts w:ascii="黑体" w:hint="eastAsia"/>
                              </w:rPr>
                              <w:t>实施</w:t>
                            </w:r>
                          </w:p>
                        </w:txbxContent>
                      </wps:txbx>
                      <wps:bodyPr wrap="square" lIns="0" tIns="0" rIns="0" bIns="0" upright="1"/>
                    </wps:wsp>
                  </a:graphicData>
                </a:graphic>
              </wp:anchor>
            </w:drawing>
          </mc:Choice>
          <mc:Fallback xmlns:w15="http://schemas.microsoft.com/office/word/2012/wordml" xmlns:wpsCustomData="http://www.wps.cn/officeDocument/2013/wpsCustomData">
            <w:pict>
              <v:shape id="fmFrame6" o:spid="_x0000_s1026" o:spt="202" type="#_x0000_t202" style="position:absolute;left:0pt;margin-left:322.9pt;margin-top:663pt;height:24.6pt;width:159pt;mso-position-horizontal-relative:margin;mso-position-vertical-relative:margin;z-index:251663360;mso-width-relative:page;mso-height-relative:page;" fillcolor="#FFFFFF" filled="t" stroked="f" coordsize="21600,21600" o:gfxdata="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iVixjaAAAADQEAAA8AAAAAAAAAAQAgAAAAIgAA&#10;AGRycy9kb3ducmV2LnhtbFBLAQIUABQAAAAIAIdO4kCBHvpMzQEAALQDAAAOAAAAAAAAAAEAIAAA&#10;ACkBAABkcnMvZTJvRG9jLnhtbFBLBQYAAAAABgAGAFkBAABoBQAAAAA=&#10;">
                <v:fill on="t" focussize="0,0"/>
                <v:stroke on="f"/>
                <v:imagedata o:title=""/>
                <o:lock v:ext="edit" aspectratio="f"/>
                <v:textbox inset="0mm,0mm,0mm,0mm">
                  <w:txbxContent>
                    <w:p w14:paraId="04EC891A">
                      <w:pPr>
                        <w:pStyle w:val="125"/>
                        <w:rPr>
                          <w:rFonts w:ascii="黑体"/>
                        </w:rPr>
                      </w:pPr>
                      <w:r>
                        <w:rPr>
                          <w:rFonts w:hint="eastAsia" w:ascii="黑体" w:hAnsi="宋体"/>
                        </w:rPr>
                        <w:t>20XX</w:t>
                      </w:r>
                      <w:r>
                        <w:rPr>
                          <w:rFonts w:hint="eastAsia" w:ascii="黑体"/>
                        </w:rPr>
                        <w:t>-XX-XX实施</w:t>
                      </w:r>
                    </w:p>
                  </w:txbxContent>
                </v:textbox>
                <w10:anchorlock/>
              </v:shape>
            </w:pict>
          </mc:Fallback>
        </mc:AlternateContent>
      </w:r>
      <w:r>
        <w:rPr>
          <w:noProof/>
        </w:rP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8420100</wp:posOffset>
                </wp:positionV>
                <wp:extent cx="2019300" cy="312420"/>
                <wp:effectExtent l="0" t="0" r="0" b="11430"/>
                <wp:wrapNone/>
                <wp:docPr id="4"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a:effectLst/>
                      </wps:spPr>
                      <wps:txbx>
                        <w:txbxContent>
                          <w:p w:rsidR="00471A2F" w:rsidRDefault="0014395B">
                            <w:pPr>
                              <w:pStyle w:val="affff"/>
                              <w:rPr>
                                <w:rFonts w:ascii="黑体"/>
                              </w:rPr>
                            </w:pPr>
                            <w:r>
                              <w:rPr>
                                <w:rFonts w:ascii="黑体" w:hAnsi="宋体" w:hint="eastAsia"/>
                              </w:rPr>
                              <w:t>20XX</w:t>
                            </w:r>
                            <w:r>
                              <w:rPr>
                                <w:rFonts w:ascii="黑体" w:hint="eastAsia"/>
                              </w:rPr>
                              <w:t>-</w:t>
                            </w:r>
                            <w:r>
                              <w:rPr>
                                <w:rFonts w:ascii="黑体" w:hAnsi="宋体" w:hint="eastAsia"/>
                              </w:rPr>
                              <w:t>XX</w:t>
                            </w:r>
                            <w:r>
                              <w:rPr>
                                <w:rFonts w:ascii="黑体" w:hint="eastAsia"/>
                              </w:rPr>
                              <w:t>-</w:t>
                            </w:r>
                            <w:r>
                              <w:rPr>
                                <w:rFonts w:ascii="黑体" w:hAnsi="宋体" w:hint="eastAsia"/>
                              </w:rPr>
                              <w:t>XX</w:t>
                            </w:r>
                            <w:r>
                              <w:rPr>
                                <w:rFonts w:ascii="黑体" w:hint="eastAsia"/>
                              </w:rPr>
                              <w:t>发布</w:t>
                            </w:r>
                          </w:p>
                        </w:txbxContent>
                      </wps:txbx>
                      <wps:bodyPr wrap="square" lIns="0" tIns="0" rIns="0" bIns="0" upright="1"/>
                    </wps:wsp>
                  </a:graphicData>
                </a:graphic>
              </wp:anchor>
            </w:drawing>
          </mc:Choice>
          <mc:Fallback xmlns:w15="http://schemas.microsoft.com/office/word/2012/wordml" xmlns:wpsCustomData="http://www.wps.cn/officeDocument/2013/wpsCustomData">
            <w:pict>
              <v:shape id="fmFrame5" o:spid="_x0000_s1026" o:spt="202" type="#_x0000_t202" style="position:absolute;left:0pt;margin-left:0pt;margin-top:663pt;height:24.6pt;width:159pt;mso-position-horizontal-relative:margin;mso-position-vertical-relative:margin;z-index:251662336;mso-width-relative:page;mso-height-relative:page;" fillcolor="#FFFFFF" filled="t" stroked="f" coordsize="21600,21600" o:gfxdata="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&#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Ve60fXAAAACgEAAA8AAAAAAAAAAQAgAAAAIgAAAGRy&#10;cy9kb3ducmV2LnhtbFBLAQIUABQAAAAIAIdO4kB9RNj2zQEAALQDAAAOAAAAAAAAAAEAIAAAACYB&#10;AABkcnMvZTJvRG9jLnhtbFBLBQYAAAAABgAGAFkBAABlBQAAAAA=&#10;">
                <v:fill on="t" focussize="0,0"/>
                <v:stroke on="f"/>
                <v:imagedata o:title=""/>
                <o:lock v:ext="edit" aspectratio="f"/>
                <v:textbox inset="0mm,0mm,0mm,0mm">
                  <w:txbxContent>
                    <w:p w14:paraId="6200715C">
                      <w:pPr>
                        <w:pStyle w:val="84"/>
                        <w:rPr>
                          <w:rFonts w:ascii="黑体"/>
                        </w:rPr>
                      </w:pPr>
                      <w:r>
                        <w:rPr>
                          <w:rFonts w:hint="eastAsia" w:ascii="黑体" w:hAnsi="宋体"/>
                        </w:rPr>
                        <w:t>20XX</w:t>
                      </w:r>
                      <w:r>
                        <w:rPr>
                          <w:rFonts w:hint="eastAsia" w:ascii="黑体"/>
                        </w:rPr>
                        <w:t>-</w:t>
                      </w:r>
                      <w:r>
                        <w:rPr>
                          <w:rFonts w:hint="eastAsia" w:ascii="黑体" w:hAnsi="宋体"/>
                        </w:rPr>
                        <w:t>XX</w:t>
                      </w:r>
                      <w:r>
                        <w:rPr>
                          <w:rFonts w:hint="eastAsia" w:ascii="黑体"/>
                        </w:rPr>
                        <w:t>-</w:t>
                      </w:r>
                      <w:r>
                        <w:rPr>
                          <w:rFonts w:hint="eastAsia" w:ascii="黑体" w:hAnsi="宋体"/>
                        </w:rPr>
                        <w:t>XX</w:t>
                      </w:r>
                      <w:r>
                        <w:rPr>
                          <w:rFonts w:hint="eastAsia" w:ascii="黑体"/>
                        </w:rPr>
                        <w:t>发布</w:t>
                      </w:r>
                    </w:p>
                  </w:txbxContent>
                </v:textbox>
                <w10:anchorlock/>
              </v:shape>
            </w:pict>
          </mc:Fallback>
        </mc:AlternateContent>
      </w:r>
      <w:r>
        <w:rPr>
          <w:noProof/>
        </w:rP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3635375</wp:posOffset>
                </wp:positionV>
                <wp:extent cx="5969000" cy="4681220"/>
                <wp:effectExtent l="0" t="0" r="12700" b="5080"/>
                <wp:wrapNone/>
                <wp:docPr id="3"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a:effectLst/>
                      </wps:spPr>
                      <wps:txbx>
                        <w:txbxContent>
                          <w:p w:rsidR="00471A2F" w:rsidRDefault="0014395B">
                            <w:pPr>
                              <w:pStyle w:val="afff8"/>
                              <w:rPr>
                                <w:rFonts w:ascii="黑体" w:eastAsia="黑体" w:hAnsi="黑体"/>
                                <w:bCs/>
                                <w:sz w:val="52"/>
                                <w:szCs w:val="52"/>
                              </w:rPr>
                            </w:pPr>
                            <w:r>
                              <w:rPr>
                                <w:rFonts w:ascii="黑体" w:eastAsia="黑体" w:hAnsi="黑体" w:hint="eastAsia"/>
                                <w:bCs/>
                                <w:sz w:val="52"/>
                                <w:szCs w:val="52"/>
                              </w:rPr>
                              <w:t>残膜回收机</w:t>
                            </w:r>
                          </w:p>
                          <w:p w:rsidR="00471A2F" w:rsidRDefault="0014395B">
                            <w:pPr>
                              <w:pStyle w:val="afff8"/>
                              <w:rPr>
                                <w:rFonts w:asciiTheme="minorEastAsia" w:eastAsiaTheme="minorEastAsia" w:hAnsiTheme="minorEastAsia"/>
                                <w:bCs/>
                                <w:szCs w:val="28"/>
                              </w:rPr>
                            </w:pPr>
                            <w:r>
                              <w:rPr>
                                <w:rFonts w:asciiTheme="minorEastAsia" w:eastAsiaTheme="minorEastAsia" w:hAnsiTheme="minorEastAsia" w:hint="eastAsia"/>
                                <w:bCs/>
                                <w:szCs w:val="28"/>
                              </w:rPr>
                              <w:t>（</w:t>
                            </w:r>
                            <w:r w:rsidR="00CE4CE6">
                              <w:rPr>
                                <w:rFonts w:asciiTheme="minorEastAsia" w:eastAsiaTheme="minorEastAsia" w:hAnsiTheme="minorEastAsia" w:hint="eastAsia"/>
                                <w:bCs/>
                                <w:szCs w:val="28"/>
                              </w:rPr>
                              <w:t>征求意见</w:t>
                            </w:r>
                            <w:r>
                              <w:rPr>
                                <w:rFonts w:asciiTheme="minorEastAsia" w:eastAsiaTheme="minorEastAsia" w:hAnsiTheme="minorEastAsia" w:hint="eastAsia"/>
                                <w:bCs/>
                                <w:szCs w:val="28"/>
                              </w:rPr>
                              <w:t>稿）</w:t>
                            </w:r>
                          </w:p>
                          <w:p w:rsidR="00471A2F" w:rsidRDefault="0014395B">
                            <w:pPr>
                              <w:pStyle w:val="afff8"/>
                              <w:rPr>
                                <w:rFonts w:asciiTheme="minorEastAsia" w:eastAsiaTheme="minorEastAsia" w:hAnsiTheme="minorEastAsia"/>
                                <w:bCs/>
                                <w:szCs w:val="28"/>
                              </w:rPr>
                            </w:pPr>
                            <w:r>
                              <w:rPr>
                                <w:rFonts w:asciiTheme="minorEastAsia" w:eastAsiaTheme="minorEastAsia" w:hAnsiTheme="minorEastAsia" w:hint="eastAsia"/>
                                <w:bCs/>
                                <w:szCs w:val="28"/>
                              </w:rPr>
                              <w:t>郭海杰15771371797</w:t>
                            </w:r>
                          </w:p>
                          <w:p w:rsidR="00471A2F" w:rsidRDefault="00FE7580" w:rsidP="00FE7580">
                            <w:pPr>
                              <w:pStyle w:val="afffff3"/>
                              <w:rPr>
                                <w:rFonts w:hint="eastAsia"/>
                              </w:rPr>
                            </w:pPr>
                            <w:r w:rsidRPr="00FE7580">
                              <w:t>305529466@qq.com</w:t>
                            </w:r>
                            <w:bookmarkStart w:id="1" w:name="_GoBack"/>
                            <w:bookmarkEnd w:id="1"/>
                          </w:p>
                          <w:p w:rsidR="00FE7580" w:rsidRDefault="00FE7580">
                            <w:pPr>
                              <w:pStyle w:val="afffff3"/>
                              <w:jc w:val="both"/>
                            </w:pPr>
                          </w:p>
                          <w:p w:rsidR="00471A2F" w:rsidRDefault="00471A2F">
                            <w:pPr>
                              <w:pStyle w:val="afffff0"/>
                            </w:pPr>
                          </w:p>
                          <w:p w:rsidR="00471A2F" w:rsidRDefault="00471A2F">
                            <w:pPr>
                              <w:pStyle w:val="affffb"/>
                            </w:pPr>
                          </w:p>
                        </w:txbxContent>
                      </wps:txbx>
                      <wps:bodyPr wrap="square" lIns="0" tIns="0" rIns="0" bIns="0" upright="1"/>
                    </wps:wsp>
                  </a:graphicData>
                </a:graphic>
              </wp:anchor>
            </w:drawing>
          </mc:Choice>
          <mc:Fallback>
            <w:pict>
              <v:shapetype id="_x0000_t202" coordsize="21600,21600" o:spt="202" path="m,l,21600r21600,l21600,xe">
                <v:stroke joinstyle="miter"/>
                <v:path gradientshapeok="t" o:connecttype="rect"/>
              </v:shapetype>
              <v:shape id="fmFrame4" o:spid="_x0000_s1030" type="#_x0000_t202" style="position:absolute;left:0;text-align:left;margin-left:0;margin-top:286.25pt;width:470pt;height:368.6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" stroked="f">
                <v:textbox inset="0,0,0,0">
                  <w:txbxContent>
                    <w:p w:rsidR="00471A2F" w:rsidRDefault="0014395B">
                      <w:pPr>
                        <w:pStyle w:val="afff8"/>
                        <w:rPr>
                          <w:rFonts w:ascii="黑体" w:eastAsia="黑体" w:hAnsi="黑体"/>
                          <w:bCs/>
                          <w:sz w:val="52"/>
                          <w:szCs w:val="52"/>
                        </w:rPr>
                      </w:pPr>
                      <w:r>
                        <w:rPr>
                          <w:rFonts w:ascii="黑体" w:eastAsia="黑体" w:hAnsi="黑体" w:hint="eastAsia"/>
                          <w:bCs/>
                          <w:sz w:val="52"/>
                          <w:szCs w:val="52"/>
                        </w:rPr>
                        <w:t>残膜回收机</w:t>
                      </w:r>
                    </w:p>
                    <w:p w:rsidR="00471A2F" w:rsidRDefault="0014395B">
                      <w:pPr>
                        <w:pStyle w:val="afff8"/>
                        <w:rPr>
                          <w:rFonts w:asciiTheme="minorEastAsia" w:eastAsiaTheme="minorEastAsia" w:hAnsiTheme="minorEastAsia"/>
                          <w:bCs/>
                          <w:szCs w:val="28"/>
                        </w:rPr>
                      </w:pPr>
                      <w:r>
                        <w:rPr>
                          <w:rFonts w:asciiTheme="minorEastAsia" w:eastAsiaTheme="minorEastAsia" w:hAnsiTheme="minorEastAsia" w:hint="eastAsia"/>
                          <w:bCs/>
                          <w:szCs w:val="28"/>
                        </w:rPr>
                        <w:t>（</w:t>
                      </w:r>
                      <w:r w:rsidR="00CE4CE6">
                        <w:rPr>
                          <w:rFonts w:asciiTheme="minorEastAsia" w:eastAsiaTheme="minorEastAsia" w:hAnsiTheme="minorEastAsia" w:hint="eastAsia"/>
                          <w:bCs/>
                          <w:szCs w:val="28"/>
                        </w:rPr>
                        <w:t>征求意见</w:t>
                      </w:r>
                      <w:r>
                        <w:rPr>
                          <w:rFonts w:asciiTheme="minorEastAsia" w:eastAsiaTheme="minorEastAsia" w:hAnsiTheme="minorEastAsia" w:hint="eastAsia"/>
                          <w:bCs/>
                          <w:szCs w:val="28"/>
                        </w:rPr>
                        <w:t>稿）</w:t>
                      </w:r>
                    </w:p>
                    <w:p w:rsidR="00471A2F" w:rsidRDefault="0014395B">
                      <w:pPr>
                        <w:pStyle w:val="afff8"/>
                        <w:rPr>
                          <w:rFonts w:asciiTheme="minorEastAsia" w:eastAsiaTheme="minorEastAsia" w:hAnsiTheme="minorEastAsia"/>
                          <w:bCs/>
                          <w:szCs w:val="28"/>
                        </w:rPr>
                      </w:pPr>
                      <w:r>
                        <w:rPr>
                          <w:rFonts w:asciiTheme="minorEastAsia" w:eastAsiaTheme="minorEastAsia" w:hAnsiTheme="minorEastAsia" w:hint="eastAsia"/>
                          <w:bCs/>
                          <w:szCs w:val="28"/>
                        </w:rPr>
                        <w:t>郭海杰15771371797</w:t>
                      </w:r>
                    </w:p>
                    <w:p w:rsidR="00471A2F" w:rsidRDefault="00FE7580" w:rsidP="00FE7580">
                      <w:pPr>
                        <w:pStyle w:val="afffff3"/>
                        <w:rPr>
                          <w:rFonts w:hint="eastAsia"/>
                        </w:rPr>
                      </w:pPr>
                      <w:r w:rsidRPr="00FE7580">
                        <w:t>305529466@qq.com</w:t>
                      </w:r>
                      <w:bookmarkStart w:id="2" w:name="_GoBack"/>
                      <w:bookmarkEnd w:id="2"/>
                    </w:p>
                    <w:p w:rsidR="00FE7580" w:rsidRDefault="00FE7580">
                      <w:pPr>
                        <w:pStyle w:val="afffff3"/>
                        <w:jc w:val="both"/>
                      </w:pPr>
                    </w:p>
                    <w:p w:rsidR="00471A2F" w:rsidRDefault="00471A2F">
                      <w:pPr>
                        <w:pStyle w:val="afffff0"/>
                      </w:pPr>
                    </w:p>
                    <w:p w:rsidR="00471A2F" w:rsidRDefault="00471A2F">
                      <w:pPr>
                        <w:pStyle w:val="affffb"/>
                      </w:pP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simplePos x="0" y="0"/>
                <wp:positionH relativeFrom="margin">
                  <wp:posOffset>142875</wp:posOffset>
                </wp:positionH>
                <wp:positionV relativeFrom="margin">
                  <wp:posOffset>1664970</wp:posOffset>
                </wp:positionV>
                <wp:extent cx="5802630" cy="514350"/>
                <wp:effectExtent l="0" t="0" r="7620" b="0"/>
                <wp:wrapNone/>
                <wp:docPr id="2" name="fmFrame3"/>
                <wp:cNvGraphicFramePr/>
                <a:graphic xmlns:a="http://schemas.openxmlformats.org/drawingml/2006/main">
                  <a:graphicData uri="http://schemas.microsoft.com/office/word/2010/wordprocessingShape">
                    <wps:wsp>
                      <wps:cNvSpPr txBox="1"/>
                      <wps:spPr>
                        <a:xfrm>
                          <a:off x="0" y="0"/>
                          <a:ext cx="5802630" cy="514350"/>
                        </a:xfrm>
                        <a:prstGeom prst="rect">
                          <a:avLst/>
                        </a:prstGeom>
                        <a:solidFill>
                          <a:srgbClr val="FFFFFF"/>
                        </a:solidFill>
                        <a:ln>
                          <a:noFill/>
                        </a:ln>
                        <a:effectLst/>
                      </wps:spPr>
                      <wps:txbx>
                        <w:txbxContent>
                          <w:p w:rsidR="00471A2F" w:rsidRDefault="0014395B">
                            <w:pPr>
                              <w:pStyle w:val="21"/>
                              <w:snapToGrid w:val="0"/>
                              <w:spacing w:before="0" w:line="240" w:lineRule="auto"/>
                              <w:rPr>
                                <w:rFonts w:ascii="黑体" w:eastAsia="黑体" w:hAnsi="宋体"/>
                              </w:rPr>
                            </w:pPr>
                            <w:r>
                              <w:rPr>
                                <w:rFonts w:ascii="黑体" w:eastAsia="黑体" w:hAnsi="宋体"/>
                              </w:rPr>
                              <w:t>DG</w:t>
                            </w:r>
                            <w:r>
                              <w:rPr>
                                <w:rFonts w:ascii="黑体" w:eastAsia="黑体" w:hAnsi="宋体" w:hint="eastAsia"/>
                              </w:rPr>
                              <w:t>/</w:t>
                            </w:r>
                            <w:r>
                              <w:rPr>
                                <w:rFonts w:ascii="黑体" w:eastAsia="黑体" w:hAnsi="宋体"/>
                              </w:rPr>
                              <w:t xml:space="preserve">T </w:t>
                            </w:r>
                            <w:r>
                              <w:rPr>
                                <w:rFonts w:ascii="黑体" w:eastAsia="黑体" w:hAnsi="宋体" w:hint="eastAsia"/>
                              </w:rPr>
                              <w:t>149</w:t>
                            </w:r>
                            <w:r>
                              <w:rPr>
                                <w:rFonts w:ascii="黑体" w:eastAsia="黑体" w:hAnsi="宋体" w:hint="eastAsia"/>
                              </w:rPr>
                              <w:t>—20XX</w:t>
                            </w:r>
                          </w:p>
                          <w:p w:rsidR="00471A2F" w:rsidRDefault="0014395B">
                            <w:pPr>
                              <w:pStyle w:val="21"/>
                              <w:snapToGrid w:val="0"/>
                              <w:spacing w:before="0" w:line="240" w:lineRule="auto"/>
                              <w:rPr>
                                <w:rFonts w:ascii="黑体" w:eastAsia="黑体" w:hAnsi="宋体"/>
                              </w:rPr>
                            </w:pPr>
                            <w:r>
                              <w:rPr>
                                <w:rFonts w:ascii="黑体" w:eastAsia="黑体" w:hAnsi="宋体" w:hint="eastAsia"/>
                              </w:rPr>
                              <w:t>代替</w:t>
                            </w:r>
                            <w:r>
                              <w:rPr>
                                <w:rFonts w:ascii="黑体" w:eastAsia="黑体" w:hAnsi="宋体"/>
                              </w:rPr>
                              <w:t>DG</w:t>
                            </w:r>
                            <w:r>
                              <w:rPr>
                                <w:rFonts w:ascii="黑体" w:eastAsia="黑体" w:hAnsi="宋体" w:hint="eastAsia"/>
                              </w:rPr>
                              <w:t>/</w:t>
                            </w:r>
                            <w:r>
                              <w:rPr>
                                <w:rFonts w:ascii="黑体" w:eastAsia="黑体" w:hAnsi="宋体"/>
                              </w:rPr>
                              <w:t xml:space="preserve">T </w:t>
                            </w:r>
                            <w:r>
                              <w:rPr>
                                <w:rFonts w:ascii="黑体" w:eastAsia="黑体" w:hAnsi="宋体" w:hint="eastAsia"/>
                              </w:rPr>
                              <w:t>149—2021</w:t>
                            </w:r>
                          </w:p>
                          <w:p w:rsidR="00471A2F" w:rsidRDefault="0014395B">
                            <w:pPr>
                              <w:pStyle w:val="11"/>
                              <w:spacing w:before="0"/>
                            </w:pPr>
                            <w:r>
                              <w:rPr>
                                <w:rFonts w:ascii="黑体" w:eastAsia="黑体" w:hAnsi="宋体" w:hint="eastAsia"/>
                              </w:rPr>
                              <w:t xml:space="preserve">                                               </w:t>
                            </w:r>
                          </w:p>
                          <w:p w:rsidR="00471A2F" w:rsidRDefault="00471A2F">
                            <w:pPr>
                              <w:pStyle w:val="21"/>
                              <w:snapToGrid w:val="0"/>
                              <w:spacing w:before="0" w:line="240" w:lineRule="auto"/>
                              <w:ind w:right="840"/>
                              <w:jc w:val="both"/>
                              <w:rPr>
                                <w:rFonts w:ascii="黑体" w:eastAsia="黑体" w:hAnsi="宋体"/>
                              </w:rPr>
                            </w:pPr>
                          </w:p>
                          <w:p w:rsidR="00471A2F" w:rsidRDefault="0014395B">
                            <w:pPr>
                              <w:pStyle w:val="21"/>
                              <w:wordWrap w:val="0"/>
                              <w:spacing w:before="0" w:line="240" w:lineRule="auto"/>
                              <w:rPr>
                                <w:rFonts w:ascii="黑体" w:eastAsia="黑体" w:hAnsi="宋体"/>
                              </w:rPr>
                            </w:pPr>
                            <w:r>
                              <w:rPr>
                                <w:rFonts w:ascii="黑体" w:eastAsia="黑体" w:hAnsi="宋体" w:hint="eastAsia"/>
                              </w:rPr>
                              <w:t xml:space="preserve"> </w:t>
                            </w:r>
                          </w:p>
                          <w:p w:rsidR="00471A2F" w:rsidRDefault="00471A2F">
                            <w:pPr>
                              <w:pStyle w:val="afffb"/>
                            </w:pPr>
                          </w:p>
                        </w:txbxContent>
                      </wps:txbx>
                      <wps:bodyPr wrap="square" lIns="0" tIns="0" rIns="0" bIns="0" upright="1"/>
                    </wps:wsp>
                  </a:graphicData>
                </a:graphic>
              </wp:anchor>
            </w:drawing>
          </mc:Choice>
          <mc:Fallback xmlns:w15="http://schemas.microsoft.com/office/word/2012/wordml" xmlns:wpsCustomData="http://www.wps.cn/officeDocument/2013/wpsCustomData">
            <w:pict>
              <v:shape id="fmFrame3" o:spid="_x0000_s1026" o:spt="202" type="#_x0000_t202" style="position:absolute;left:0pt;margin-left:11.25pt;margin-top:131.1pt;height:40.5pt;width:456.9pt;mso-position-horizontal-relative:margin;mso-position-vertical-relative:margin;z-index:251660288;mso-width-relative:page;mso-height-relative:page;" fillcolor="#FFFFFF" filled="t" stroked="f" coordsize="21600,21600" o:gfxdata="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qa/ZAAAACgEAAA8AAAAAAAAAAQAgAAAAIgAA&#10;AGRycy9kb3ducmV2LnhtbFBLAQIUABQAAAAIAIdO4kCUn1QWzgEAALQDAAAOAAAAAAAAAAEAIAAA&#10;ACgBAABkcnMvZTJvRG9jLnhtbFBLBQYAAAAABgAGAFkBAABoBQAAAAA=&#10;">
                <v:fill on="t" focussize="0,0"/>
                <v:stroke on="f"/>
                <v:imagedata o:title=""/>
                <o:lock v:ext="edit" aspectratio="f"/>
                <v:textbox inset="0mm,0mm,0mm,0mm">
                  <w:txbxContent>
                    <w:p w14:paraId="6BF8258D">
                      <w:pPr>
                        <w:pStyle w:val="76"/>
                        <w:snapToGrid w:val="0"/>
                        <w:spacing w:before="0" w:line="240" w:lineRule="auto"/>
                        <w:rPr>
                          <w:rFonts w:ascii="黑体" w:hAnsi="宋体" w:eastAsia="黑体"/>
                        </w:rPr>
                      </w:pPr>
                      <w:r>
                        <w:rPr>
                          <w:rFonts w:ascii="黑体" w:hAnsi="宋体" w:eastAsia="黑体"/>
                        </w:rPr>
                        <w:t>DG</w:t>
                      </w:r>
                      <w:r>
                        <w:rPr>
                          <w:rFonts w:hint="eastAsia" w:ascii="黑体" w:hAnsi="宋体" w:eastAsia="黑体"/>
                        </w:rPr>
                        <w:t>/</w:t>
                      </w:r>
                      <w:r>
                        <w:rPr>
                          <w:rFonts w:ascii="黑体" w:hAnsi="宋体" w:eastAsia="黑体"/>
                        </w:rPr>
                        <w:t xml:space="preserve">T </w:t>
                      </w:r>
                      <w:r>
                        <w:rPr>
                          <w:rFonts w:hint="eastAsia" w:ascii="黑体" w:hAnsi="宋体" w:eastAsia="黑体"/>
                        </w:rPr>
                        <w:t>149—20XX</w:t>
                      </w:r>
                    </w:p>
                    <w:p w14:paraId="03CFD245">
                      <w:pPr>
                        <w:pStyle w:val="76"/>
                        <w:snapToGrid w:val="0"/>
                        <w:spacing w:before="0" w:line="240" w:lineRule="auto"/>
                        <w:rPr>
                          <w:rFonts w:ascii="黑体" w:hAnsi="宋体" w:eastAsia="黑体"/>
                        </w:rPr>
                      </w:pPr>
                      <w:r>
                        <w:rPr>
                          <w:rFonts w:hint="eastAsia" w:ascii="黑体" w:hAnsi="宋体" w:eastAsia="黑体"/>
                        </w:rPr>
                        <w:t>代替</w:t>
                      </w:r>
                      <w:r>
                        <w:rPr>
                          <w:rFonts w:ascii="黑体" w:hAnsi="宋体" w:eastAsia="黑体"/>
                        </w:rPr>
                        <w:t>DG</w:t>
                      </w:r>
                      <w:r>
                        <w:rPr>
                          <w:rFonts w:hint="eastAsia" w:ascii="黑体" w:hAnsi="宋体" w:eastAsia="黑体"/>
                        </w:rPr>
                        <w:t>/</w:t>
                      </w:r>
                      <w:r>
                        <w:rPr>
                          <w:rFonts w:ascii="黑体" w:hAnsi="宋体" w:eastAsia="黑体"/>
                        </w:rPr>
                        <w:t xml:space="preserve">T </w:t>
                      </w:r>
                      <w:r>
                        <w:rPr>
                          <w:rFonts w:hint="eastAsia" w:ascii="黑体" w:hAnsi="宋体" w:eastAsia="黑体"/>
                        </w:rPr>
                        <w:t>149—2021</w:t>
                      </w:r>
                    </w:p>
                    <w:p w14:paraId="2BA575C3">
                      <w:pPr>
                        <w:pStyle w:val="77"/>
                        <w:spacing w:before="0"/>
                      </w:pPr>
                      <w:r>
                        <w:rPr>
                          <w:rFonts w:hint="eastAsia" w:ascii="黑体" w:hAnsi="宋体" w:eastAsia="黑体"/>
                        </w:rPr>
                        <w:t xml:space="preserve">                                               </w:t>
                      </w:r>
                    </w:p>
                    <w:p w14:paraId="7CACFDD9">
                      <w:pPr>
                        <w:pStyle w:val="76"/>
                        <w:snapToGrid w:val="0"/>
                        <w:spacing w:before="0" w:line="240" w:lineRule="auto"/>
                        <w:ind w:right="840"/>
                        <w:jc w:val="both"/>
                        <w:rPr>
                          <w:rFonts w:ascii="黑体" w:hAnsi="宋体" w:eastAsia="黑体"/>
                        </w:rPr>
                      </w:pPr>
                    </w:p>
                    <w:p w14:paraId="22FF9E64">
                      <w:pPr>
                        <w:pStyle w:val="76"/>
                        <w:wordWrap w:val="0"/>
                        <w:spacing w:before="0" w:line="240" w:lineRule="auto"/>
                        <w:rPr>
                          <w:rFonts w:ascii="黑体" w:hAnsi="宋体" w:eastAsia="黑体"/>
                        </w:rPr>
                      </w:pPr>
                      <w:r>
                        <w:rPr>
                          <w:rFonts w:hint="eastAsia" w:ascii="黑体" w:hAnsi="宋体" w:eastAsia="黑体"/>
                        </w:rPr>
                        <w:t xml:space="preserve"> </w:t>
                      </w:r>
                    </w:p>
                    <w:p w14:paraId="41EA0F5D">
                      <w:pPr>
                        <w:pStyle w:val="75"/>
                      </w:pPr>
                    </w:p>
                  </w:txbxContent>
                </v:textbox>
                <w10:anchorlock/>
              </v:shape>
            </w:pict>
          </mc:Fallback>
        </mc:AlternateContent>
      </w:r>
      <w:r>
        <w:rPr>
          <w:noProof/>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1010920</wp:posOffset>
                </wp:positionV>
                <wp:extent cx="6120130" cy="391160"/>
                <wp:effectExtent l="0" t="0" r="13970" b="8890"/>
                <wp:wrapNone/>
                <wp:docPr id="1"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a:effectLst/>
                      </wps:spPr>
                      <wps:txbx>
                        <w:txbxContent>
                          <w:p w:rsidR="00471A2F" w:rsidRDefault="0014395B">
                            <w:pPr>
                              <w:pStyle w:val="affff8"/>
                            </w:pPr>
                            <w:r>
                              <w:rPr>
                                <w:rFonts w:hint="eastAsia"/>
                              </w:rPr>
                              <w:t>农业机械推广鉴定大纲</w:t>
                            </w:r>
                          </w:p>
                        </w:txbxContent>
                      </wps:txbx>
                      <wps:bodyPr wrap="square" lIns="0" tIns="0" rIns="0" bIns="0" upright="1"/>
                    </wps:wsp>
                  </a:graphicData>
                </a:graphic>
              </wp:anchor>
            </w:drawing>
          </mc:Choice>
          <mc:Fallback xmlns:w15="http://schemas.microsoft.com/office/word/2012/wordml" xmlns:wpsCustomData="http://www.wps.cn/officeDocument/2013/wpsCustomData">
            <w:pict>
              <v:shape id="fmFrame2" o:spid="_x0000_s1026" o:spt="202" type="#_x0000_t202" style="position:absolute;left:0pt;margin-left:0pt;margin-top:79.6pt;height:30.8pt;width:481.9pt;mso-position-horizontal-relative:margin;mso-position-vertical-relative:margin;z-index:251659264;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GDkcF1wAAAAgBAAAPAAAAAAAAAAEAIAAAACIAAABkcnMv&#10;ZG93bnJldi54bWxQSwECFAAUAAAACACHTuJAxdf5t8sBAAC0AwAADgAAAAAAAAABACAAAAAmAQAA&#10;ZHJzL2Uyb0RvYy54bWxQSwUGAAAAAAYABgBZAQAAYwUAAAAA&#10;">
                <v:fill on="t" focussize="0,0"/>
                <v:stroke on="f"/>
                <v:imagedata o:title=""/>
                <o:lock v:ext="edit" aspectratio="f"/>
                <v:textbox inset="0mm,0mm,0mm,0mm">
                  <w:txbxContent>
                    <w:p w14:paraId="4724A345">
                      <w:pPr>
                        <w:pStyle w:val="104"/>
                      </w:pPr>
                      <w:r>
                        <w:rPr>
                          <w:rFonts w:hint="eastAsia"/>
                        </w:rPr>
                        <w:t>农业机械推广鉴定大纲</w:t>
                      </w:r>
                    </w:p>
                  </w:txbxContent>
                </v:textbox>
                <w10:anchorlock/>
              </v:shape>
            </w:pict>
          </mc:Fallback>
        </mc:AlternateContent>
      </w:r>
    </w:p>
    <w:p w:rsidR="00471A2F" w:rsidRDefault="00471A2F"/>
    <w:p w:rsidR="00471A2F" w:rsidRDefault="00471A2F"/>
    <w:p w:rsidR="00471A2F" w:rsidRDefault="00471A2F"/>
    <w:p w:rsidR="00471A2F" w:rsidRDefault="00471A2F"/>
    <w:p w:rsidR="00471A2F" w:rsidRDefault="00471A2F"/>
    <w:p w:rsidR="00471A2F" w:rsidRDefault="0014395B">
      <w:pPr>
        <w:sectPr w:rsidR="00471A2F">
          <w:headerReference w:type="even" r:id="rId11"/>
          <w:headerReference w:type="default" r:id="rId12"/>
          <w:footerReference w:type="even" r:id="rId13"/>
          <w:footerReference w:type="default" r:id="rId14"/>
          <w:headerReference w:type="first" r:id="rId15"/>
          <w:pgSz w:w="11907" w:h="16839"/>
          <w:pgMar w:top="1418" w:right="1134" w:bottom="1134" w:left="1418" w:header="1021" w:footer="1021" w:gutter="0"/>
          <w:pgBorders>
            <w:top w:val="single" w:sz="4" w:space="1" w:color="auto"/>
          </w:pgBorders>
          <w:pgNumType w:fmt="upperRoman" w:start="1"/>
          <w:cols w:space="720"/>
          <w:titlePg/>
          <w:docGrid w:type="linesAndChars" w:linePitch="312"/>
        </w:sectPr>
      </w:pPr>
      <w:r>
        <w:rPr>
          <w:noProof/>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1056005</wp:posOffset>
                </wp:positionV>
                <wp:extent cx="6121400" cy="0"/>
                <wp:effectExtent l="0" t="6350" r="0" b="6350"/>
                <wp:wrapNone/>
                <wp:docPr id="10" name="直线 1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xmlns:w15="http://schemas.microsoft.com/office/word/2012/wordml" xmlns:wpsCustomData="http://www.wps.cn/officeDocument/2013/wpsCustomData">
            <w:pict>
              <v:line id="直线 11" o:spid="_x0000_s1026" o:spt="20" style="position:absolute;left:0pt;margin-left:0pt;margin-top:83.15pt;height:0pt;width:482pt;z-index:251668480;mso-width-relative:page;mso-height-relative:page;" filled="f" stroked="t" coordsize="21600,21600" o:gfxdata="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O1PuZ&#10;1QAAAAgBAAAPAAAAAAAAAAEAIAAAACIAAABkcnMvZG93bnJldi54bWxQSwECFAAUAAAACACHTuJA&#10;9XoGqesBAADsAwAADgAAAAAAAAABACAAAAAkAQAAZHJzL2Uyb0RvYy54bWxQSwUGAAAAAAYABgBZ&#10;AQAAgQUAAAAA&#10;">
                <v:fill on="f" focussize="0,0"/>
                <v:stroke weight="1pt" color="#000000" joinstyle="round"/>
                <v:imagedata o:title=""/>
                <o:lock v:ext="edit" aspectratio="f"/>
              </v:lin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7694295</wp:posOffset>
                </wp:positionV>
                <wp:extent cx="6121400" cy="0"/>
                <wp:effectExtent l="0" t="6350" r="0" b="6350"/>
                <wp:wrapNone/>
                <wp:docPr id="7" name="直线 1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xmlns:w15="http://schemas.microsoft.com/office/word/2012/wordml" xmlns:wpsCustomData="http://www.wps.cn/officeDocument/2013/wpsCustomData">
            <w:pict>
              <v:line id="直线 11" o:spid="_x0000_s1026" o:spt="20" style="position:absolute;left:0pt;margin-left:0pt;margin-top:605.85pt;height:0pt;width:482pt;z-index:251665408;mso-width-relative:page;mso-height-relative:page;" filled="f" stroked="t" coordsize="21600,21600" o:gfxdata="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Kn&#10;e9bWAAAACgEAAA8AAAAAAAAAAQAgAAAAIgAAAGRycy9kb3ducmV2LnhtbFBLAQIUABQAAAAIAIdO&#10;4kDRS3jV7AEAAOsDAAAOAAAAAAAAAAEAIAAAACUBAABkcnMvZTJvRG9jLnhtbFBLBQYAAAAABgAG&#10;AFkBAACDBQAAAAA=&#10;">
                <v:fill on="f" focussize="0,0"/>
                <v:stroke weight="1pt" color="#000000" joinstyle="round"/>
                <v:imagedata o:title=""/>
                <o:lock v:ext="edit" aspectratio="f"/>
              </v:line>
            </w:pict>
          </mc:Fallback>
        </mc:AlternateContent>
      </w:r>
    </w:p>
    <w:p w:rsidR="00471A2F" w:rsidRDefault="0014395B">
      <w:pPr>
        <w:pStyle w:val="ab"/>
      </w:pPr>
      <w:bookmarkStart w:id="3" w:name="_Toc522622797"/>
      <w:bookmarkStart w:id="4" w:name="_Toc521489190"/>
      <w:bookmarkStart w:id="5" w:name="SectionMark1"/>
      <w:bookmarkEnd w:id="0"/>
      <w:r>
        <w:rPr>
          <w:rFonts w:hint="eastAsia"/>
        </w:rPr>
        <w:lastRenderedPageBreak/>
        <w:t>目    次</w:t>
      </w:r>
      <w:bookmarkEnd w:id="3"/>
      <w:bookmarkEnd w:id="4"/>
    </w:p>
    <w:p w:rsidR="00471A2F" w:rsidRDefault="0014395B">
      <w:pPr>
        <w:pStyle w:val="10"/>
        <w:tabs>
          <w:tab w:val="right" w:leader="dot" w:pos="9345"/>
        </w:tabs>
        <w:rPr>
          <w:rFonts w:hAnsi="宋体"/>
          <w:kern w:val="2"/>
          <w:szCs w:val="22"/>
        </w:rPr>
      </w:pPr>
      <w:r>
        <w:rPr>
          <w:rFonts w:hAnsi="宋体"/>
        </w:rPr>
        <w:fldChar w:fldCharType="begin"/>
      </w:r>
      <w:r>
        <w:rPr>
          <w:rFonts w:hAnsi="宋体"/>
        </w:rPr>
        <w:instrText xml:space="preserve"> TOC </w:instrText>
      </w:r>
      <w:r>
        <w:rPr>
          <w:rFonts w:hAnsi="宋体" w:hint="eastAsia"/>
        </w:rPr>
        <w:instrText>\f \h \t "前言、引言标题,附录标识,参考文献、索引标题,章标题,附录章标题,一级条标题,附录一级条标题"</w:instrText>
      </w:r>
      <w:r>
        <w:rPr>
          <w:rFonts w:hAnsi="宋体"/>
        </w:rPr>
        <w:instrText xml:space="preserve"> </w:instrText>
      </w:r>
      <w:r>
        <w:rPr>
          <w:rFonts w:hAnsi="宋体"/>
        </w:rPr>
        <w:fldChar w:fldCharType="separate"/>
      </w:r>
      <w:hyperlink w:anchor="_Toc522622798" w:history="1">
        <w:r>
          <w:rPr>
            <w:rStyle w:val="affd"/>
            <w:rFonts w:ascii="宋体" w:hAnsi="宋体" w:hint="eastAsia"/>
          </w:rPr>
          <w:t>前言</w:t>
        </w:r>
        <w:r>
          <w:rPr>
            <w:rFonts w:hAnsi="宋体"/>
          </w:rPr>
          <w:tab/>
        </w:r>
        <w:r>
          <w:rPr>
            <w:rFonts w:hAnsi="宋体"/>
          </w:rPr>
          <w:fldChar w:fldCharType="begin"/>
        </w:r>
        <w:r>
          <w:rPr>
            <w:rFonts w:hAnsi="宋体"/>
          </w:rPr>
          <w:instrText xml:space="preserve"> PAGEREF _Toc522622798 \h </w:instrText>
        </w:r>
        <w:r>
          <w:rPr>
            <w:rFonts w:hAnsi="宋体"/>
          </w:rPr>
        </w:r>
        <w:r>
          <w:rPr>
            <w:rFonts w:hAnsi="宋体"/>
          </w:rPr>
          <w:fldChar w:fldCharType="separate"/>
        </w:r>
        <w:r>
          <w:rPr>
            <w:rFonts w:hAnsi="宋体"/>
          </w:rPr>
          <w:t>II</w:t>
        </w:r>
        <w:r>
          <w:rPr>
            <w:rFonts w:hAnsi="宋体"/>
          </w:rPr>
          <w:fldChar w:fldCharType="end"/>
        </w:r>
      </w:hyperlink>
    </w:p>
    <w:p w:rsidR="00471A2F" w:rsidRDefault="004B4E82">
      <w:pPr>
        <w:pStyle w:val="40"/>
        <w:tabs>
          <w:tab w:val="right" w:leader="dot" w:pos="9345"/>
        </w:tabs>
        <w:rPr>
          <w:rFonts w:hAnsi="宋体"/>
          <w:kern w:val="2"/>
          <w:szCs w:val="22"/>
        </w:rPr>
      </w:pPr>
      <w:hyperlink w:anchor="_Toc522622800" w:history="1">
        <w:r w:rsidR="0014395B">
          <w:rPr>
            <w:rStyle w:val="affd"/>
            <w:rFonts w:ascii="宋体" w:hAnsi="宋体"/>
          </w:rPr>
          <w:t>1</w:t>
        </w:r>
        <w:r w:rsidR="0014395B">
          <w:rPr>
            <w:rStyle w:val="affd"/>
            <w:rFonts w:ascii="宋体" w:hAnsi="宋体" w:hint="eastAsia"/>
          </w:rPr>
          <w:t xml:space="preserve"> 范围</w:t>
        </w:r>
        <w:r w:rsidR="0014395B">
          <w:rPr>
            <w:rFonts w:hAnsi="宋体"/>
          </w:rPr>
          <w:tab/>
        </w:r>
        <w:r w:rsidR="0014395B">
          <w:rPr>
            <w:rFonts w:hAnsi="宋体"/>
          </w:rPr>
          <w:fldChar w:fldCharType="begin"/>
        </w:r>
        <w:r w:rsidR="0014395B">
          <w:rPr>
            <w:rFonts w:hAnsi="宋体"/>
          </w:rPr>
          <w:instrText xml:space="preserve"> PAGEREF _Toc522622800 \h </w:instrText>
        </w:r>
        <w:r w:rsidR="0014395B">
          <w:rPr>
            <w:rFonts w:hAnsi="宋体"/>
          </w:rPr>
        </w:r>
        <w:r w:rsidR="0014395B">
          <w:rPr>
            <w:rFonts w:hAnsi="宋体"/>
          </w:rPr>
          <w:fldChar w:fldCharType="separate"/>
        </w:r>
        <w:r w:rsidR="0014395B">
          <w:rPr>
            <w:rFonts w:hAnsi="宋体"/>
          </w:rPr>
          <w:t>1</w:t>
        </w:r>
        <w:r w:rsidR="0014395B">
          <w:rPr>
            <w:rFonts w:hAnsi="宋体"/>
          </w:rPr>
          <w:fldChar w:fldCharType="end"/>
        </w:r>
      </w:hyperlink>
    </w:p>
    <w:p w:rsidR="00471A2F" w:rsidRDefault="004B4E82">
      <w:pPr>
        <w:pStyle w:val="40"/>
        <w:tabs>
          <w:tab w:val="right" w:leader="dot" w:pos="9345"/>
        </w:tabs>
        <w:rPr>
          <w:rFonts w:hAnsi="宋体"/>
          <w:kern w:val="2"/>
          <w:szCs w:val="22"/>
        </w:rPr>
      </w:pPr>
      <w:hyperlink w:anchor="_Toc522622801" w:history="1">
        <w:r w:rsidR="0014395B">
          <w:rPr>
            <w:rStyle w:val="affd"/>
            <w:rFonts w:ascii="宋体" w:hAnsi="宋体"/>
          </w:rPr>
          <w:t>2</w:t>
        </w:r>
        <w:r w:rsidR="0014395B">
          <w:rPr>
            <w:rStyle w:val="affd"/>
            <w:rFonts w:ascii="宋体" w:hAnsi="宋体" w:hint="eastAsia"/>
          </w:rPr>
          <w:t xml:space="preserve"> 规范性引用文件</w:t>
        </w:r>
        <w:r w:rsidR="0014395B">
          <w:rPr>
            <w:rFonts w:hAnsi="宋体"/>
          </w:rPr>
          <w:tab/>
        </w:r>
        <w:r w:rsidR="0014395B">
          <w:rPr>
            <w:rFonts w:hAnsi="宋体"/>
          </w:rPr>
          <w:fldChar w:fldCharType="begin"/>
        </w:r>
        <w:r w:rsidR="0014395B">
          <w:rPr>
            <w:rFonts w:hAnsi="宋体"/>
          </w:rPr>
          <w:instrText xml:space="preserve"> PAGEREF _Toc522622801 \h </w:instrText>
        </w:r>
        <w:r w:rsidR="0014395B">
          <w:rPr>
            <w:rFonts w:hAnsi="宋体"/>
          </w:rPr>
        </w:r>
        <w:r w:rsidR="0014395B">
          <w:rPr>
            <w:rFonts w:hAnsi="宋体"/>
          </w:rPr>
          <w:fldChar w:fldCharType="separate"/>
        </w:r>
        <w:r w:rsidR="0014395B">
          <w:rPr>
            <w:rFonts w:hAnsi="宋体"/>
          </w:rPr>
          <w:t>1</w:t>
        </w:r>
        <w:r w:rsidR="0014395B">
          <w:rPr>
            <w:rFonts w:hAnsi="宋体"/>
          </w:rPr>
          <w:fldChar w:fldCharType="end"/>
        </w:r>
      </w:hyperlink>
    </w:p>
    <w:p w:rsidR="00471A2F" w:rsidRDefault="004B4E82">
      <w:pPr>
        <w:pStyle w:val="40"/>
        <w:tabs>
          <w:tab w:val="right" w:leader="dot" w:pos="9345"/>
        </w:tabs>
        <w:rPr>
          <w:rFonts w:hAnsi="宋体"/>
          <w:kern w:val="2"/>
          <w:szCs w:val="22"/>
        </w:rPr>
      </w:pPr>
      <w:hyperlink w:anchor="_Toc522622802" w:history="1">
        <w:r w:rsidR="0014395B">
          <w:rPr>
            <w:rStyle w:val="affd"/>
            <w:rFonts w:ascii="宋体" w:hAnsi="宋体"/>
          </w:rPr>
          <w:t>3</w:t>
        </w:r>
        <w:r w:rsidR="0014395B">
          <w:rPr>
            <w:rStyle w:val="affd"/>
            <w:rFonts w:ascii="宋体" w:hAnsi="宋体" w:hint="eastAsia"/>
          </w:rPr>
          <w:t xml:space="preserve"> 术语和定义</w:t>
        </w:r>
        <w:r w:rsidR="0014395B">
          <w:rPr>
            <w:rFonts w:hAnsi="宋体"/>
          </w:rPr>
          <w:tab/>
        </w:r>
        <w:r w:rsidR="0014395B">
          <w:rPr>
            <w:rFonts w:hAnsi="宋体"/>
          </w:rPr>
          <w:fldChar w:fldCharType="begin"/>
        </w:r>
        <w:r w:rsidR="0014395B">
          <w:rPr>
            <w:rFonts w:hAnsi="宋体"/>
          </w:rPr>
          <w:instrText xml:space="preserve"> PAGEREF _Toc522622802 \h </w:instrText>
        </w:r>
        <w:r w:rsidR="0014395B">
          <w:rPr>
            <w:rFonts w:hAnsi="宋体"/>
          </w:rPr>
        </w:r>
        <w:r w:rsidR="0014395B">
          <w:rPr>
            <w:rFonts w:hAnsi="宋体"/>
          </w:rPr>
          <w:fldChar w:fldCharType="separate"/>
        </w:r>
        <w:r w:rsidR="0014395B">
          <w:rPr>
            <w:rFonts w:hAnsi="宋体"/>
          </w:rPr>
          <w:t>1</w:t>
        </w:r>
        <w:r w:rsidR="0014395B">
          <w:rPr>
            <w:rFonts w:hAnsi="宋体"/>
          </w:rPr>
          <w:fldChar w:fldCharType="end"/>
        </w:r>
      </w:hyperlink>
    </w:p>
    <w:p w:rsidR="00471A2F" w:rsidRDefault="004B4E82">
      <w:pPr>
        <w:pStyle w:val="40"/>
        <w:tabs>
          <w:tab w:val="right" w:leader="dot" w:pos="9345"/>
        </w:tabs>
        <w:rPr>
          <w:rFonts w:hAnsi="宋体"/>
          <w:kern w:val="2"/>
          <w:szCs w:val="22"/>
        </w:rPr>
      </w:pPr>
      <w:hyperlink w:anchor="_Toc522622803" w:history="1">
        <w:r w:rsidR="0014395B">
          <w:rPr>
            <w:rStyle w:val="affd"/>
            <w:rFonts w:ascii="宋体" w:hAnsi="宋体"/>
          </w:rPr>
          <w:t>4</w:t>
        </w:r>
        <w:r w:rsidR="0014395B">
          <w:rPr>
            <w:rStyle w:val="affd"/>
            <w:rFonts w:ascii="宋体" w:hAnsi="宋体" w:hint="eastAsia"/>
          </w:rPr>
          <w:t xml:space="preserve"> 基本要求</w:t>
        </w:r>
        <w:r w:rsidR="0014395B">
          <w:rPr>
            <w:rFonts w:hAnsi="宋体"/>
          </w:rPr>
          <w:tab/>
        </w:r>
        <w:r w:rsidR="0014395B">
          <w:rPr>
            <w:rFonts w:hAnsi="宋体"/>
          </w:rPr>
          <w:fldChar w:fldCharType="begin"/>
        </w:r>
        <w:r w:rsidR="0014395B">
          <w:rPr>
            <w:rFonts w:hAnsi="宋体"/>
          </w:rPr>
          <w:instrText xml:space="preserve"> PAGEREF _Toc522622803 \h </w:instrText>
        </w:r>
        <w:r w:rsidR="0014395B">
          <w:rPr>
            <w:rFonts w:hAnsi="宋体"/>
          </w:rPr>
        </w:r>
        <w:r w:rsidR="0014395B">
          <w:rPr>
            <w:rFonts w:hAnsi="宋体"/>
          </w:rPr>
          <w:fldChar w:fldCharType="separate"/>
        </w:r>
        <w:r w:rsidR="0014395B">
          <w:rPr>
            <w:rFonts w:hAnsi="宋体"/>
          </w:rPr>
          <w:t>1</w:t>
        </w:r>
        <w:r w:rsidR="0014395B">
          <w:rPr>
            <w:rFonts w:hAnsi="宋体"/>
          </w:rPr>
          <w:fldChar w:fldCharType="end"/>
        </w:r>
      </w:hyperlink>
    </w:p>
    <w:p w:rsidR="00471A2F" w:rsidRDefault="004B4E82">
      <w:pPr>
        <w:pStyle w:val="60"/>
        <w:tabs>
          <w:tab w:val="right" w:leader="dot" w:pos="9345"/>
        </w:tabs>
        <w:rPr>
          <w:rFonts w:hAnsi="宋体"/>
          <w:kern w:val="2"/>
          <w:szCs w:val="22"/>
        </w:rPr>
      </w:pPr>
      <w:hyperlink w:anchor="_Toc522622804" w:history="1">
        <w:r w:rsidR="0014395B">
          <w:rPr>
            <w:rStyle w:val="affd"/>
            <w:rFonts w:ascii="宋体" w:hAnsi="宋体"/>
          </w:rPr>
          <w:t>4.1</w:t>
        </w:r>
        <w:r w:rsidR="0014395B">
          <w:rPr>
            <w:rStyle w:val="affd"/>
            <w:rFonts w:ascii="宋体" w:hAnsi="宋体" w:hint="eastAsia"/>
          </w:rPr>
          <w:t xml:space="preserve"> 需补充提供的文件资料</w:t>
        </w:r>
        <w:r w:rsidR="0014395B">
          <w:rPr>
            <w:rFonts w:hAnsi="宋体"/>
          </w:rPr>
          <w:tab/>
        </w:r>
        <w:r w:rsidR="0014395B">
          <w:rPr>
            <w:rFonts w:hAnsi="宋体"/>
          </w:rPr>
          <w:fldChar w:fldCharType="begin"/>
        </w:r>
        <w:r w:rsidR="0014395B">
          <w:rPr>
            <w:rFonts w:hAnsi="宋体"/>
          </w:rPr>
          <w:instrText xml:space="preserve"> PAGEREF _Toc522622804 \h </w:instrText>
        </w:r>
        <w:r w:rsidR="0014395B">
          <w:rPr>
            <w:rFonts w:hAnsi="宋体"/>
          </w:rPr>
        </w:r>
        <w:r w:rsidR="0014395B">
          <w:rPr>
            <w:rFonts w:hAnsi="宋体"/>
          </w:rPr>
          <w:fldChar w:fldCharType="separate"/>
        </w:r>
        <w:r w:rsidR="0014395B">
          <w:rPr>
            <w:rFonts w:hAnsi="宋体"/>
          </w:rPr>
          <w:t>1</w:t>
        </w:r>
        <w:r w:rsidR="0014395B">
          <w:rPr>
            <w:rFonts w:hAnsi="宋体"/>
          </w:rPr>
          <w:fldChar w:fldCharType="end"/>
        </w:r>
      </w:hyperlink>
    </w:p>
    <w:p w:rsidR="00471A2F" w:rsidRDefault="004B4E82">
      <w:pPr>
        <w:pStyle w:val="60"/>
        <w:tabs>
          <w:tab w:val="right" w:leader="dot" w:pos="9345"/>
        </w:tabs>
        <w:rPr>
          <w:rFonts w:hAnsi="宋体"/>
          <w:kern w:val="2"/>
          <w:szCs w:val="22"/>
        </w:rPr>
      </w:pPr>
      <w:hyperlink w:anchor="_Toc522622805" w:history="1">
        <w:r w:rsidR="0014395B">
          <w:rPr>
            <w:rStyle w:val="affd"/>
            <w:rFonts w:ascii="宋体" w:hAnsi="宋体"/>
          </w:rPr>
          <w:t>4.2</w:t>
        </w:r>
        <w:r w:rsidR="0014395B">
          <w:rPr>
            <w:rStyle w:val="affd"/>
            <w:rFonts w:ascii="宋体" w:hAnsi="宋体" w:hint="eastAsia"/>
          </w:rPr>
          <w:t xml:space="preserve"> 参数准确度及仪器设备</w:t>
        </w:r>
        <w:r w:rsidR="0014395B">
          <w:rPr>
            <w:rFonts w:hAnsi="宋体"/>
          </w:rPr>
          <w:tab/>
        </w:r>
        <w:r w:rsidR="0014395B">
          <w:rPr>
            <w:rFonts w:hAnsi="宋体"/>
          </w:rPr>
          <w:fldChar w:fldCharType="begin"/>
        </w:r>
        <w:r w:rsidR="0014395B">
          <w:rPr>
            <w:rFonts w:hAnsi="宋体"/>
          </w:rPr>
          <w:instrText xml:space="preserve"> PAGEREF _Toc522622805 \h </w:instrText>
        </w:r>
        <w:r w:rsidR="0014395B">
          <w:rPr>
            <w:rFonts w:hAnsi="宋体"/>
          </w:rPr>
        </w:r>
        <w:r w:rsidR="0014395B">
          <w:rPr>
            <w:rFonts w:hAnsi="宋体"/>
          </w:rPr>
          <w:fldChar w:fldCharType="separate"/>
        </w:r>
        <w:r w:rsidR="0014395B">
          <w:rPr>
            <w:rFonts w:hAnsi="宋体"/>
          </w:rPr>
          <w:t>1</w:t>
        </w:r>
        <w:r w:rsidR="0014395B">
          <w:rPr>
            <w:rFonts w:hAnsi="宋体"/>
          </w:rPr>
          <w:fldChar w:fldCharType="end"/>
        </w:r>
      </w:hyperlink>
    </w:p>
    <w:p w:rsidR="00471A2F" w:rsidRDefault="004B4E82">
      <w:pPr>
        <w:pStyle w:val="60"/>
        <w:tabs>
          <w:tab w:val="right" w:leader="dot" w:pos="9345"/>
        </w:tabs>
        <w:rPr>
          <w:rFonts w:hAnsi="宋体"/>
          <w:kern w:val="2"/>
          <w:szCs w:val="22"/>
        </w:rPr>
      </w:pPr>
      <w:hyperlink w:anchor="_Toc522622806" w:history="1">
        <w:r w:rsidR="0014395B">
          <w:rPr>
            <w:rStyle w:val="affd"/>
            <w:rFonts w:ascii="宋体" w:hAnsi="宋体"/>
          </w:rPr>
          <w:t>4.3</w:t>
        </w:r>
        <w:r w:rsidR="0014395B">
          <w:rPr>
            <w:rStyle w:val="affd"/>
            <w:rFonts w:ascii="宋体" w:hAnsi="宋体" w:hint="eastAsia"/>
          </w:rPr>
          <w:t xml:space="preserve"> 样机确定</w:t>
        </w:r>
        <w:r w:rsidR="0014395B">
          <w:rPr>
            <w:rFonts w:hAnsi="宋体"/>
          </w:rPr>
          <w:tab/>
        </w:r>
        <w:r w:rsidR="0014395B">
          <w:rPr>
            <w:rFonts w:hAnsi="宋体"/>
          </w:rPr>
          <w:fldChar w:fldCharType="begin"/>
        </w:r>
        <w:r w:rsidR="0014395B">
          <w:rPr>
            <w:rFonts w:hAnsi="宋体"/>
          </w:rPr>
          <w:instrText xml:space="preserve"> PAGEREF _Toc522622806 \h </w:instrText>
        </w:r>
        <w:r w:rsidR="0014395B">
          <w:rPr>
            <w:rFonts w:hAnsi="宋体"/>
          </w:rPr>
        </w:r>
        <w:r w:rsidR="0014395B">
          <w:rPr>
            <w:rFonts w:hAnsi="宋体"/>
          </w:rPr>
          <w:fldChar w:fldCharType="separate"/>
        </w:r>
        <w:r w:rsidR="0014395B">
          <w:rPr>
            <w:rFonts w:hAnsi="宋体"/>
          </w:rPr>
          <w:t>2</w:t>
        </w:r>
        <w:r w:rsidR="0014395B">
          <w:rPr>
            <w:rFonts w:hAnsi="宋体"/>
          </w:rPr>
          <w:fldChar w:fldCharType="end"/>
        </w:r>
      </w:hyperlink>
    </w:p>
    <w:p w:rsidR="00471A2F" w:rsidRDefault="004B4E82">
      <w:pPr>
        <w:pStyle w:val="60"/>
        <w:tabs>
          <w:tab w:val="right" w:leader="dot" w:pos="9345"/>
        </w:tabs>
        <w:rPr>
          <w:rFonts w:hAnsi="宋体"/>
          <w:kern w:val="2"/>
          <w:szCs w:val="22"/>
        </w:rPr>
      </w:pPr>
      <w:hyperlink w:anchor="_Toc522622807" w:history="1">
        <w:r w:rsidR="0014395B">
          <w:rPr>
            <w:rStyle w:val="affd"/>
            <w:rFonts w:ascii="宋体" w:hAnsi="宋体"/>
          </w:rPr>
          <w:t>4.4</w:t>
        </w:r>
        <w:r w:rsidR="0014395B">
          <w:rPr>
            <w:rStyle w:val="affd"/>
            <w:rFonts w:ascii="宋体" w:hAnsi="宋体" w:hint="eastAsia"/>
          </w:rPr>
          <w:t xml:space="preserve"> 生产量和销售量</w:t>
        </w:r>
        <w:r w:rsidR="0014395B">
          <w:rPr>
            <w:rFonts w:hAnsi="宋体"/>
          </w:rPr>
          <w:tab/>
        </w:r>
        <w:r w:rsidR="0014395B">
          <w:rPr>
            <w:rFonts w:hAnsi="宋体"/>
          </w:rPr>
          <w:fldChar w:fldCharType="begin"/>
        </w:r>
        <w:r w:rsidR="0014395B">
          <w:rPr>
            <w:rFonts w:hAnsi="宋体"/>
          </w:rPr>
          <w:instrText xml:space="preserve"> PAGEREF _Toc522622807 \h </w:instrText>
        </w:r>
        <w:r w:rsidR="0014395B">
          <w:rPr>
            <w:rFonts w:hAnsi="宋体"/>
          </w:rPr>
        </w:r>
        <w:r w:rsidR="0014395B">
          <w:rPr>
            <w:rFonts w:hAnsi="宋体"/>
          </w:rPr>
          <w:fldChar w:fldCharType="separate"/>
        </w:r>
        <w:r w:rsidR="0014395B">
          <w:rPr>
            <w:rFonts w:hAnsi="宋体"/>
          </w:rPr>
          <w:t>2</w:t>
        </w:r>
        <w:r w:rsidR="0014395B">
          <w:rPr>
            <w:rFonts w:hAnsi="宋体"/>
          </w:rPr>
          <w:fldChar w:fldCharType="end"/>
        </w:r>
      </w:hyperlink>
    </w:p>
    <w:p w:rsidR="00471A2F" w:rsidRDefault="004B4E82">
      <w:pPr>
        <w:pStyle w:val="40"/>
        <w:tabs>
          <w:tab w:val="right" w:leader="dot" w:pos="9345"/>
        </w:tabs>
        <w:rPr>
          <w:rFonts w:hAnsi="宋体"/>
          <w:kern w:val="2"/>
          <w:szCs w:val="22"/>
        </w:rPr>
      </w:pPr>
      <w:hyperlink w:anchor="_Toc522622809" w:history="1">
        <w:r w:rsidR="0014395B">
          <w:rPr>
            <w:rStyle w:val="affd"/>
            <w:rFonts w:ascii="宋体" w:hAnsi="宋体"/>
          </w:rPr>
          <w:t>5</w:t>
        </w:r>
        <w:r w:rsidR="0014395B">
          <w:rPr>
            <w:rStyle w:val="affd"/>
            <w:rFonts w:ascii="宋体" w:hAnsi="宋体" w:hint="eastAsia"/>
          </w:rPr>
          <w:t xml:space="preserve"> 初次鉴定</w:t>
        </w:r>
        <w:r w:rsidR="0014395B">
          <w:rPr>
            <w:rFonts w:hAnsi="宋体"/>
          </w:rPr>
          <w:tab/>
        </w:r>
        <w:r w:rsidR="0014395B">
          <w:rPr>
            <w:rFonts w:hAnsi="宋体"/>
          </w:rPr>
          <w:fldChar w:fldCharType="begin"/>
        </w:r>
        <w:r w:rsidR="0014395B">
          <w:rPr>
            <w:rFonts w:hAnsi="宋体"/>
          </w:rPr>
          <w:instrText xml:space="preserve"> PAGEREF _Toc522622809 \h </w:instrText>
        </w:r>
        <w:r w:rsidR="0014395B">
          <w:rPr>
            <w:rFonts w:hAnsi="宋体"/>
          </w:rPr>
        </w:r>
        <w:r w:rsidR="0014395B">
          <w:rPr>
            <w:rFonts w:hAnsi="宋体"/>
          </w:rPr>
          <w:fldChar w:fldCharType="separate"/>
        </w:r>
        <w:r w:rsidR="0014395B">
          <w:rPr>
            <w:rFonts w:hAnsi="宋体"/>
          </w:rPr>
          <w:t>2</w:t>
        </w:r>
        <w:r w:rsidR="0014395B">
          <w:rPr>
            <w:rFonts w:hAnsi="宋体"/>
          </w:rPr>
          <w:fldChar w:fldCharType="end"/>
        </w:r>
      </w:hyperlink>
    </w:p>
    <w:p w:rsidR="00471A2F" w:rsidRDefault="004B4E82">
      <w:pPr>
        <w:pStyle w:val="60"/>
        <w:tabs>
          <w:tab w:val="right" w:leader="dot" w:pos="9345"/>
        </w:tabs>
        <w:rPr>
          <w:rFonts w:hAnsi="宋体"/>
          <w:kern w:val="2"/>
          <w:szCs w:val="22"/>
        </w:rPr>
      </w:pPr>
      <w:hyperlink w:anchor="_Toc522622810" w:history="1">
        <w:r w:rsidR="0014395B">
          <w:rPr>
            <w:rStyle w:val="affd"/>
            <w:rFonts w:ascii="宋体" w:hAnsi="宋体"/>
          </w:rPr>
          <w:t>5.1</w:t>
        </w:r>
        <w:r w:rsidR="0014395B">
          <w:rPr>
            <w:rStyle w:val="affd"/>
            <w:rFonts w:ascii="宋体" w:hAnsi="宋体" w:hint="eastAsia"/>
          </w:rPr>
          <w:t xml:space="preserve"> 一致性检查</w:t>
        </w:r>
        <w:r w:rsidR="0014395B">
          <w:rPr>
            <w:rFonts w:hAnsi="宋体"/>
          </w:rPr>
          <w:tab/>
        </w:r>
        <w:r w:rsidR="0014395B">
          <w:rPr>
            <w:rFonts w:hAnsi="宋体"/>
          </w:rPr>
          <w:fldChar w:fldCharType="begin"/>
        </w:r>
        <w:r w:rsidR="0014395B">
          <w:rPr>
            <w:rFonts w:hAnsi="宋体"/>
          </w:rPr>
          <w:instrText xml:space="preserve"> PAGEREF _Toc522622810 \h </w:instrText>
        </w:r>
        <w:r w:rsidR="0014395B">
          <w:rPr>
            <w:rFonts w:hAnsi="宋体"/>
          </w:rPr>
        </w:r>
        <w:r w:rsidR="0014395B">
          <w:rPr>
            <w:rFonts w:hAnsi="宋体"/>
          </w:rPr>
          <w:fldChar w:fldCharType="separate"/>
        </w:r>
        <w:r w:rsidR="0014395B">
          <w:rPr>
            <w:rFonts w:hAnsi="宋体"/>
          </w:rPr>
          <w:t>2</w:t>
        </w:r>
        <w:r w:rsidR="0014395B">
          <w:rPr>
            <w:rFonts w:hAnsi="宋体"/>
          </w:rPr>
          <w:fldChar w:fldCharType="end"/>
        </w:r>
      </w:hyperlink>
    </w:p>
    <w:p w:rsidR="00471A2F" w:rsidRDefault="004B4E82">
      <w:pPr>
        <w:pStyle w:val="60"/>
        <w:tabs>
          <w:tab w:val="right" w:leader="dot" w:pos="9345"/>
        </w:tabs>
        <w:rPr>
          <w:rFonts w:hAnsi="宋体"/>
          <w:kern w:val="2"/>
          <w:szCs w:val="22"/>
        </w:rPr>
      </w:pPr>
      <w:hyperlink w:anchor="_Toc522622811" w:history="1">
        <w:r w:rsidR="0014395B">
          <w:rPr>
            <w:rStyle w:val="affd"/>
            <w:rFonts w:ascii="宋体" w:hAnsi="宋体"/>
          </w:rPr>
          <w:t>5.2</w:t>
        </w:r>
        <w:r w:rsidR="0014395B">
          <w:rPr>
            <w:rStyle w:val="affd"/>
            <w:rFonts w:ascii="宋体" w:hAnsi="宋体" w:hint="eastAsia"/>
          </w:rPr>
          <w:t xml:space="preserve"> 安全性评价</w:t>
        </w:r>
        <w:r w:rsidR="0014395B">
          <w:rPr>
            <w:rFonts w:hAnsi="宋体"/>
          </w:rPr>
          <w:tab/>
        </w:r>
        <w:r w:rsidR="0014395B">
          <w:rPr>
            <w:rFonts w:hAnsi="宋体"/>
          </w:rPr>
          <w:fldChar w:fldCharType="begin"/>
        </w:r>
        <w:r w:rsidR="0014395B">
          <w:rPr>
            <w:rFonts w:hAnsi="宋体"/>
          </w:rPr>
          <w:instrText xml:space="preserve"> PAGEREF _Toc522622811 \h </w:instrText>
        </w:r>
        <w:r w:rsidR="0014395B">
          <w:rPr>
            <w:rFonts w:hAnsi="宋体"/>
          </w:rPr>
        </w:r>
        <w:r w:rsidR="0014395B">
          <w:rPr>
            <w:rFonts w:hAnsi="宋体"/>
          </w:rPr>
          <w:fldChar w:fldCharType="separate"/>
        </w:r>
        <w:r w:rsidR="0014395B">
          <w:rPr>
            <w:rFonts w:hAnsi="宋体"/>
          </w:rPr>
          <w:t>2</w:t>
        </w:r>
        <w:r w:rsidR="0014395B">
          <w:rPr>
            <w:rFonts w:hAnsi="宋体"/>
          </w:rPr>
          <w:fldChar w:fldCharType="end"/>
        </w:r>
      </w:hyperlink>
    </w:p>
    <w:p w:rsidR="00471A2F" w:rsidRDefault="004B4E82">
      <w:pPr>
        <w:pStyle w:val="60"/>
        <w:tabs>
          <w:tab w:val="right" w:leader="dot" w:pos="9345"/>
        </w:tabs>
        <w:rPr>
          <w:rFonts w:hAnsi="宋体"/>
          <w:kern w:val="2"/>
          <w:szCs w:val="22"/>
        </w:rPr>
      </w:pPr>
      <w:hyperlink w:anchor="_Toc522622813" w:history="1">
        <w:r w:rsidR="0014395B">
          <w:rPr>
            <w:rStyle w:val="affd"/>
            <w:rFonts w:ascii="宋体" w:hAnsi="宋体"/>
          </w:rPr>
          <w:t>5.3</w:t>
        </w:r>
        <w:r w:rsidR="0014395B">
          <w:rPr>
            <w:rStyle w:val="affd"/>
            <w:rFonts w:ascii="宋体" w:hAnsi="宋体" w:hint="eastAsia"/>
          </w:rPr>
          <w:t xml:space="preserve"> 适用性评价</w:t>
        </w:r>
        <w:r w:rsidR="0014395B">
          <w:rPr>
            <w:rFonts w:hAnsi="宋体"/>
          </w:rPr>
          <w:tab/>
        </w:r>
        <w:r w:rsidR="0014395B">
          <w:rPr>
            <w:rFonts w:hAnsi="宋体"/>
          </w:rPr>
          <w:fldChar w:fldCharType="begin"/>
        </w:r>
        <w:r w:rsidR="0014395B">
          <w:rPr>
            <w:rFonts w:hAnsi="宋体"/>
          </w:rPr>
          <w:instrText xml:space="preserve"> PAGEREF _Toc522622813 \h </w:instrText>
        </w:r>
        <w:r w:rsidR="0014395B">
          <w:rPr>
            <w:rFonts w:hAnsi="宋体"/>
          </w:rPr>
        </w:r>
        <w:r w:rsidR="0014395B">
          <w:rPr>
            <w:rFonts w:hAnsi="宋体"/>
          </w:rPr>
          <w:fldChar w:fldCharType="separate"/>
        </w:r>
        <w:r w:rsidR="0014395B">
          <w:rPr>
            <w:rFonts w:hAnsi="宋体"/>
          </w:rPr>
          <w:t>3</w:t>
        </w:r>
        <w:r w:rsidR="0014395B">
          <w:rPr>
            <w:rFonts w:hAnsi="宋体"/>
          </w:rPr>
          <w:fldChar w:fldCharType="end"/>
        </w:r>
      </w:hyperlink>
    </w:p>
    <w:p w:rsidR="00471A2F" w:rsidRDefault="004B4E82">
      <w:pPr>
        <w:pStyle w:val="60"/>
        <w:tabs>
          <w:tab w:val="right" w:leader="dot" w:pos="9345"/>
        </w:tabs>
        <w:rPr>
          <w:rFonts w:hAnsi="宋体"/>
          <w:kern w:val="2"/>
          <w:szCs w:val="22"/>
        </w:rPr>
      </w:pPr>
      <w:hyperlink w:anchor="_Toc522622814" w:history="1">
        <w:r w:rsidR="0014395B">
          <w:rPr>
            <w:rStyle w:val="affd"/>
            <w:rFonts w:ascii="宋体" w:hAnsi="宋体"/>
          </w:rPr>
          <w:t>5.4</w:t>
        </w:r>
        <w:r w:rsidR="0014395B">
          <w:rPr>
            <w:rStyle w:val="affd"/>
            <w:rFonts w:ascii="宋体" w:hAnsi="宋体" w:hint="eastAsia"/>
          </w:rPr>
          <w:t xml:space="preserve"> 可靠性评价</w:t>
        </w:r>
        <w:r w:rsidR="0014395B">
          <w:rPr>
            <w:rFonts w:hAnsi="宋体"/>
          </w:rPr>
          <w:tab/>
        </w:r>
        <w:r w:rsidR="0014395B">
          <w:rPr>
            <w:rFonts w:hAnsi="宋体"/>
          </w:rPr>
          <w:fldChar w:fldCharType="begin"/>
        </w:r>
        <w:r w:rsidR="0014395B">
          <w:rPr>
            <w:rFonts w:hAnsi="宋体"/>
          </w:rPr>
          <w:instrText xml:space="preserve"> PAGEREF _Toc522622814 \h </w:instrText>
        </w:r>
        <w:r w:rsidR="0014395B">
          <w:rPr>
            <w:rFonts w:hAnsi="宋体"/>
          </w:rPr>
        </w:r>
        <w:r w:rsidR="0014395B">
          <w:rPr>
            <w:rFonts w:hAnsi="宋体"/>
          </w:rPr>
          <w:fldChar w:fldCharType="separate"/>
        </w:r>
        <w:r w:rsidR="0014395B">
          <w:rPr>
            <w:rFonts w:hAnsi="宋体"/>
          </w:rPr>
          <w:t>4</w:t>
        </w:r>
        <w:r w:rsidR="0014395B">
          <w:rPr>
            <w:rFonts w:hAnsi="宋体"/>
          </w:rPr>
          <w:fldChar w:fldCharType="end"/>
        </w:r>
      </w:hyperlink>
    </w:p>
    <w:p w:rsidR="00471A2F" w:rsidRDefault="004B4E82">
      <w:pPr>
        <w:pStyle w:val="60"/>
        <w:tabs>
          <w:tab w:val="right" w:leader="dot" w:pos="9345"/>
        </w:tabs>
        <w:rPr>
          <w:rFonts w:hAnsi="宋体"/>
          <w:kern w:val="2"/>
          <w:szCs w:val="22"/>
        </w:rPr>
      </w:pPr>
      <w:hyperlink w:anchor="_Toc522622815" w:history="1">
        <w:r w:rsidR="0014395B">
          <w:rPr>
            <w:rStyle w:val="affd"/>
            <w:rFonts w:ascii="宋体" w:hAnsi="宋体"/>
          </w:rPr>
          <w:t>5.5</w:t>
        </w:r>
        <w:r w:rsidR="0014395B">
          <w:rPr>
            <w:rStyle w:val="affd"/>
            <w:rFonts w:ascii="宋体" w:hAnsi="宋体" w:hint="eastAsia"/>
          </w:rPr>
          <w:t xml:space="preserve"> 综合判定规则</w:t>
        </w:r>
        <w:r w:rsidR="0014395B">
          <w:rPr>
            <w:rFonts w:hAnsi="宋体"/>
          </w:rPr>
          <w:tab/>
        </w:r>
        <w:r w:rsidR="0014395B">
          <w:rPr>
            <w:rFonts w:hAnsi="宋体"/>
          </w:rPr>
          <w:fldChar w:fldCharType="begin"/>
        </w:r>
        <w:r w:rsidR="0014395B">
          <w:rPr>
            <w:rFonts w:hAnsi="宋体"/>
          </w:rPr>
          <w:instrText xml:space="preserve"> PAGEREF _Toc522622815 \h </w:instrText>
        </w:r>
        <w:r w:rsidR="0014395B">
          <w:rPr>
            <w:rFonts w:hAnsi="宋体"/>
          </w:rPr>
        </w:r>
        <w:r w:rsidR="0014395B">
          <w:rPr>
            <w:rFonts w:hAnsi="宋体"/>
          </w:rPr>
          <w:fldChar w:fldCharType="separate"/>
        </w:r>
        <w:r w:rsidR="0014395B">
          <w:rPr>
            <w:rFonts w:hAnsi="宋体"/>
          </w:rPr>
          <w:t>6</w:t>
        </w:r>
        <w:r w:rsidR="0014395B">
          <w:rPr>
            <w:rFonts w:hAnsi="宋体"/>
          </w:rPr>
          <w:fldChar w:fldCharType="end"/>
        </w:r>
      </w:hyperlink>
    </w:p>
    <w:p w:rsidR="00471A2F" w:rsidRDefault="004B4E82">
      <w:pPr>
        <w:pStyle w:val="40"/>
        <w:tabs>
          <w:tab w:val="right" w:leader="dot" w:pos="9345"/>
        </w:tabs>
        <w:rPr>
          <w:rFonts w:hAnsi="宋体"/>
          <w:kern w:val="2"/>
          <w:szCs w:val="22"/>
        </w:rPr>
      </w:pPr>
      <w:hyperlink w:anchor="_Toc522622816" w:history="1">
        <w:r w:rsidR="0014395B">
          <w:rPr>
            <w:rStyle w:val="affd"/>
            <w:rFonts w:ascii="宋体" w:hAnsi="宋体"/>
          </w:rPr>
          <w:t>6</w:t>
        </w:r>
        <w:r w:rsidR="0014395B">
          <w:rPr>
            <w:rStyle w:val="affd"/>
            <w:rFonts w:ascii="宋体" w:hAnsi="宋体" w:hint="eastAsia"/>
          </w:rPr>
          <w:t xml:space="preserve"> 产品变更</w:t>
        </w:r>
        <w:r w:rsidR="0014395B">
          <w:rPr>
            <w:rFonts w:hAnsi="宋体"/>
          </w:rPr>
          <w:tab/>
        </w:r>
        <w:r w:rsidR="0014395B">
          <w:rPr>
            <w:rFonts w:hAnsi="宋体"/>
          </w:rPr>
          <w:fldChar w:fldCharType="begin"/>
        </w:r>
        <w:r w:rsidR="0014395B">
          <w:rPr>
            <w:rFonts w:hAnsi="宋体"/>
          </w:rPr>
          <w:instrText xml:space="preserve"> PAGEREF _Toc522622816 \h </w:instrText>
        </w:r>
        <w:r w:rsidR="0014395B">
          <w:rPr>
            <w:rFonts w:hAnsi="宋体"/>
          </w:rPr>
        </w:r>
        <w:r w:rsidR="0014395B">
          <w:rPr>
            <w:rFonts w:hAnsi="宋体"/>
          </w:rPr>
          <w:fldChar w:fldCharType="separate"/>
        </w:r>
        <w:r w:rsidR="0014395B">
          <w:rPr>
            <w:rFonts w:hAnsi="宋体"/>
          </w:rPr>
          <w:t>6</w:t>
        </w:r>
        <w:r w:rsidR="0014395B">
          <w:rPr>
            <w:rFonts w:hAnsi="宋体"/>
          </w:rPr>
          <w:fldChar w:fldCharType="end"/>
        </w:r>
      </w:hyperlink>
    </w:p>
    <w:p w:rsidR="00471A2F" w:rsidRDefault="004B4E82">
      <w:pPr>
        <w:pStyle w:val="20"/>
        <w:tabs>
          <w:tab w:val="right" w:leader="dot" w:pos="9345"/>
        </w:tabs>
        <w:rPr>
          <w:rFonts w:hAnsi="宋体"/>
          <w:kern w:val="2"/>
          <w:szCs w:val="22"/>
        </w:rPr>
      </w:pPr>
      <w:hyperlink w:anchor="_Toc522622821" w:history="1">
        <w:r w:rsidR="0014395B">
          <w:rPr>
            <w:rStyle w:val="affd"/>
            <w:rFonts w:ascii="宋体" w:hAnsi="宋体" w:hint="eastAsia"/>
          </w:rPr>
          <w:t>附录</w:t>
        </w:r>
        <w:r w:rsidR="0014395B">
          <w:rPr>
            <w:rStyle w:val="affd"/>
            <w:rFonts w:ascii="宋体" w:hAnsi="宋体"/>
          </w:rPr>
          <w:t>A</w:t>
        </w:r>
        <w:r w:rsidR="0014395B">
          <w:rPr>
            <w:rStyle w:val="affd"/>
            <w:rFonts w:ascii="宋体" w:hAnsi="宋体" w:hint="eastAsia"/>
          </w:rPr>
          <w:t>（规范性附录）产品规格表</w:t>
        </w:r>
        <w:r w:rsidR="0014395B">
          <w:rPr>
            <w:rFonts w:hAnsi="宋体"/>
          </w:rPr>
          <w:tab/>
        </w:r>
        <w:r w:rsidR="0014395B">
          <w:rPr>
            <w:rFonts w:hAnsi="宋体"/>
          </w:rPr>
          <w:fldChar w:fldCharType="begin"/>
        </w:r>
        <w:r w:rsidR="0014395B">
          <w:rPr>
            <w:rFonts w:hAnsi="宋体"/>
          </w:rPr>
          <w:instrText xml:space="preserve"> PAGEREF _Toc522622821 \h </w:instrText>
        </w:r>
        <w:r w:rsidR="0014395B">
          <w:rPr>
            <w:rFonts w:hAnsi="宋体"/>
          </w:rPr>
        </w:r>
        <w:r w:rsidR="0014395B">
          <w:rPr>
            <w:rFonts w:hAnsi="宋体"/>
          </w:rPr>
          <w:fldChar w:fldCharType="separate"/>
        </w:r>
        <w:r w:rsidR="0014395B">
          <w:rPr>
            <w:rFonts w:hAnsi="宋体"/>
          </w:rPr>
          <w:t>7</w:t>
        </w:r>
        <w:r w:rsidR="0014395B">
          <w:rPr>
            <w:rFonts w:hAnsi="宋体"/>
          </w:rPr>
          <w:fldChar w:fldCharType="end"/>
        </w:r>
      </w:hyperlink>
    </w:p>
    <w:p w:rsidR="00471A2F" w:rsidRDefault="004B4E82">
      <w:pPr>
        <w:pStyle w:val="20"/>
        <w:tabs>
          <w:tab w:val="right" w:leader="dot" w:pos="9345"/>
        </w:tabs>
        <w:rPr>
          <w:rFonts w:hAnsi="宋体"/>
          <w:kern w:val="2"/>
          <w:szCs w:val="22"/>
        </w:rPr>
      </w:pPr>
      <w:hyperlink w:anchor="_Toc522622824" w:history="1">
        <w:r w:rsidR="0014395B">
          <w:rPr>
            <w:rStyle w:val="affd"/>
            <w:rFonts w:ascii="宋体" w:hAnsi="宋体" w:hint="eastAsia"/>
          </w:rPr>
          <w:t>附录</w:t>
        </w:r>
        <w:r w:rsidR="0014395B">
          <w:rPr>
            <w:rStyle w:val="affd"/>
            <w:rFonts w:ascii="宋体" w:hAnsi="宋体"/>
          </w:rPr>
          <w:t>B</w:t>
        </w:r>
        <w:r w:rsidR="0014395B">
          <w:rPr>
            <w:rStyle w:val="affd"/>
            <w:rFonts w:ascii="宋体" w:hAnsi="宋体" w:hint="eastAsia"/>
          </w:rPr>
          <w:t>（规范性附录）用户调查表</w:t>
        </w:r>
        <w:r w:rsidR="0014395B">
          <w:rPr>
            <w:rFonts w:hAnsi="宋体"/>
          </w:rPr>
          <w:tab/>
        </w:r>
        <w:r w:rsidR="0014395B">
          <w:rPr>
            <w:rFonts w:hAnsi="宋体"/>
          </w:rPr>
          <w:fldChar w:fldCharType="begin"/>
        </w:r>
        <w:r w:rsidR="0014395B">
          <w:rPr>
            <w:rFonts w:hAnsi="宋体"/>
          </w:rPr>
          <w:instrText xml:space="preserve"> PAGEREF _Toc522622824 \h </w:instrText>
        </w:r>
        <w:r w:rsidR="0014395B">
          <w:rPr>
            <w:rFonts w:hAnsi="宋体"/>
          </w:rPr>
        </w:r>
        <w:r w:rsidR="0014395B">
          <w:rPr>
            <w:rFonts w:hAnsi="宋体"/>
          </w:rPr>
          <w:fldChar w:fldCharType="separate"/>
        </w:r>
        <w:r w:rsidR="0014395B">
          <w:rPr>
            <w:rFonts w:hAnsi="宋体"/>
          </w:rPr>
          <w:t>8</w:t>
        </w:r>
        <w:r w:rsidR="0014395B">
          <w:rPr>
            <w:rFonts w:hAnsi="宋体"/>
          </w:rPr>
          <w:fldChar w:fldCharType="end"/>
        </w:r>
      </w:hyperlink>
    </w:p>
    <w:p w:rsidR="00471A2F" w:rsidRDefault="00471A2F">
      <w:pPr>
        <w:pStyle w:val="20"/>
        <w:tabs>
          <w:tab w:val="right" w:leader="dot" w:pos="9345"/>
        </w:tabs>
        <w:rPr>
          <w:rFonts w:hAnsi="宋体"/>
          <w:kern w:val="2"/>
          <w:szCs w:val="22"/>
        </w:rPr>
      </w:pPr>
    </w:p>
    <w:p w:rsidR="00471A2F" w:rsidRDefault="0014395B">
      <w:pPr>
        <w:pStyle w:val="affff5"/>
        <w:sectPr w:rsidR="00471A2F">
          <w:headerReference w:type="even" r:id="rId16"/>
          <w:headerReference w:type="default" r:id="rId17"/>
          <w:footerReference w:type="even" r:id="rId18"/>
          <w:footerReference w:type="default" r:id="rId19"/>
          <w:headerReference w:type="first" r:id="rId20"/>
          <w:footerReference w:type="first" r:id="rId21"/>
          <w:pgSz w:w="11907" w:h="16839"/>
          <w:pgMar w:top="1418" w:right="1134" w:bottom="1134" w:left="1418" w:header="1021" w:footer="1021" w:gutter="0"/>
          <w:pgBorders>
            <w:top w:val="single" w:sz="4" w:space="1" w:color="auto"/>
          </w:pgBorders>
          <w:pgNumType w:fmt="upperRoman" w:start="1"/>
          <w:cols w:space="720"/>
          <w:titlePg/>
          <w:docGrid w:type="linesAndChars" w:linePitch="312"/>
        </w:sectPr>
      </w:pPr>
      <w:r>
        <w:rPr>
          <w:rFonts w:hAnsi="宋体"/>
        </w:rPr>
        <w:fldChar w:fldCharType="end"/>
      </w:r>
    </w:p>
    <w:p w:rsidR="00471A2F" w:rsidRDefault="0014395B">
      <w:pPr>
        <w:pStyle w:val="ab"/>
      </w:pPr>
      <w:bookmarkStart w:id="6" w:name="_Toc226517627"/>
      <w:bookmarkStart w:id="7" w:name="_Toc522622798"/>
      <w:bookmarkStart w:id="8" w:name="SectionMark2"/>
      <w:bookmarkEnd w:id="5"/>
      <w:r>
        <w:rPr>
          <w:rFonts w:hint="eastAsia"/>
        </w:rPr>
        <w:lastRenderedPageBreak/>
        <w:t>前    言</w:t>
      </w:r>
      <w:bookmarkEnd w:id="6"/>
      <w:bookmarkEnd w:id="7"/>
    </w:p>
    <w:p w:rsidR="00471A2F" w:rsidRDefault="0014395B">
      <w:pPr>
        <w:pStyle w:val="afff3"/>
        <w:ind w:firstLine="420"/>
      </w:pPr>
      <w:r>
        <w:rPr>
          <w:rFonts w:hint="eastAsia"/>
        </w:rPr>
        <w:t>本大纲依据TZ 1—</w:t>
      </w:r>
      <w:r>
        <w:t>201</w:t>
      </w:r>
      <w:r>
        <w:rPr>
          <w:rFonts w:hint="eastAsia"/>
        </w:rPr>
        <w:t>9《农业机械推广鉴定大纲编写规则》编制。</w:t>
      </w:r>
    </w:p>
    <w:p w:rsidR="00471A2F" w:rsidRDefault="0014395B">
      <w:pPr>
        <w:pStyle w:val="afff3"/>
        <w:ind w:firstLine="420"/>
      </w:pPr>
      <w:r>
        <w:rPr>
          <w:rFonts w:hint="eastAsia"/>
        </w:rPr>
        <w:t>本大纲是对DG/T 149-2021《残膜回收机》的修订。</w:t>
      </w:r>
    </w:p>
    <w:p w:rsidR="00471A2F" w:rsidRDefault="0014395B">
      <w:pPr>
        <w:pStyle w:val="afff3"/>
        <w:ind w:firstLine="420"/>
      </w:pPr>
      <w:r>
        <w:rPr>
          <w:rFonts w:hint="eastAsia"/>
        </w:rPr>
        <w:t>本大纲与DG/T 149-2021相比，除编辑性修改外，主要技术内容变化如下：</w:t>
      </w:r>
    </w:p>
    <w:p w:rsidR="00471A2F" w:rsidRDefault="0014395B">
      <w:pPr>
        <w:pStyle w:val="afff3"/>
        <w:ind w:firstLine="420"/>
      </w:pPr>
      <w:r>
        <w:rPr>
          <w:rFonts w:hint="eastAsia"/>
        </w:rPr>
        <w:t>——修改了大纲范围；</w:t>
      </w:r>
    </w:p>
    <w:p w:rsidR="00471A2F" w:rsidRDefault="0014395B">
      <w:pPr>
        <w:pStyle w:val="afff3"/>
        <w:ind w:firstLine="420"/>
      </w:pPr>
      <w:r>
        <w:rPr>
          <w:rFonts w:hint="eastAsia"/>
        </w:rPr>
        <w:t>——修改了一致性检查的内容；</w:t>
      </w:r>
    </w:p>
    <w:p w:rsidR="00471A2F" w:rsidRDefault="0014395B">
      <w:pPr>
        <w:pStyle w:val="afff3"/>
        <w:ind w:firstLine="420"/>
      </w:pPr>
      <w:r>
        <w:rPr>
          <w:rFonts w:hint="eastAsia"/>
        </w:rPr>
        <w:t>——修改了适用性评价的内容；</w:t>
      </w:r>
    </w:p>
    <w:p w:rsidR="00471A2F" w:rsidRDefault="0014395B">
      <w:pPr>
        <w:pStyle w:val="afff3"/>
        <w:ind w:firstLine="420"/>
      </w:pPr>
      <w:r>
        <w:rPr>
          <w:rFonts w:hint="eastAsia"/>
        </w:rPr>
        <w:t>——修改了产品变更的内容；</w:t>
      </w:r>
    </w:p>
    <w:p w:rsidR="00471A2F" w:rsidRDefault="0014395B">
      <w:pPr>
        <w:pStyle w:val="afff3"/>
        <w:ind w:leftChars="200" w:left="420" w:firstLineChars="0" w:firstLine="0"/>
      </w:pPr>
      <w:r>
        <w:rPr>
          <w:rFonts w:hint="eastAsia"/>
        </w:rPr>
        <w:t>——修改了产品规格表的内容。</w:t>
      </w:r>
      <w:r>
        <w:rPr>
          <w:rFonts w:hint="eastAsia"/>
        </w:rPr>
        <w:cr/>
        <w:t>本大纲自实施之日起代替DG/T 149—2021。</w:t>
      </w:r>
    </w:p>
    <w:p w:rsidR="00471A2F" w:rsidRDefault="0014395B">
      <w:pPr>
        <w:pStyle w:val="afff3"/>
        <w:ind w:firstLine="420"/>
      </w:pPr>
      <w:r>
        <w:rPr>
          <w:rFonts w:hint="eastAsia"/>
        </w:rPr>
        <w:t>本大纲由农业农村部农业机械化管理司提出。</w:t>
      </w:r>
    </w:p>
    <w:p w:rsidR="00471A2F" w:rsidRDefault="0014395B">
      <w:pPr>
        <w:pStyle w:val="afff3"/>
        <w:ind w:firstLine="420"/>
      </w:pPr>
      <w:r>
        <w:rPr>
          <w:rFonts w:hint="eastAsia"/>
        </w:rPr>
        <w:t>本大纲由农业农村部农业机械试验鉴定总站技术归口。</w:t>
      </w:r>
    </w:p>
    <w:p w:rsidR="00471A2F" w:rsidRDefault="0014395B">
      <w:pPr>
        <w:pStyle w:val="afff3"/>
        <w:ind w:firstLine="420"/>
      </w:pPr>
      <w:r>
        <w:rPr>
          <w:rFonts w:hint="eastAsia"/>
        </w:rPr>
        <w:t>本大纲起草单位：</w:t>
      </w:r>
    </w:p>
    <w:p w:rsidR="00471A2F" w:rsidRDefault="0014395B">
      <w:pPr>
        <w:pStyle w:val="afff3"/>
        <w:ind w:firstLine="420"/>
        <w:rPr>
          <w:rFonts w:hAnsi="宋体"/>
        </w:rPr>
      </w:pPr>
      <w:r>
        <w:rPr>
          <w:rFonts w:hAnsi="宋体" w:hint="eastAsia"/>
        </w:rPr>
        <w:t>本大纲主要起草人：</w:t>
      </w:r>
    </w:p>
    <w:p w:rsidR="00471A2F" w:rsidRDefault="0014395B">
      <w:pPr>
        <w:pStyle w:val="afff3"/>
        <w:ind w:firstLine="420"/>
        <w:rPr>
          <w:rFonts w:hAnsi="宋体"/>
        </w:rPr>
      </w:pPr>
      <w:r>
        <w:rPr>
          <w:rFonts w:hAnsi="宋体" w:hint="eastAsia"/>
        </w:rPr>
        <w:t>本大纲所代替大纲的历次版本发布情况为：</w:t>
      </w:r>
    </w:p>
    <w:p w:rsidR="00471A2F" w:rsidRDefault="0014395B">
      <w:pPr>
        <w:pStyle w:val="afff3"/>
        <w:ind w:firstLine="420"/>
        <w:rPr>
          <w:rFonts w:hAnsi="宋体"/>
        </w:rPr>
      </w:pPr>
      <w:r>
        <w:rPr>
          <w:rFonts w:hAnsi="宋体" w:hint="eastAsia"/>
        </w:rPr>
        <w:t>——</w:t>
      </w:r>
      <w:r>
        <w:rPr>
          <w:rFonts w:hAnsi="宋体"/>
        </w:rPr>
        <w:t>DG/T 149-2019</w:t>
      </w:r>
      <w:r>
        <w:rPr>
          <w:rFonts w:hAnsi="宋体" w:hint="eastAsia"/>
        </w:rPr>
        <w:t>；</w:t>
      </w:r>
    </w:p>
    <w:p w:rsidR="00471A2F" w:rsidRDefault="0014395B">
      <w:pPr>
        <w:pStyle w:val="afff3"/>
        <w:ind w:firstLine="420"/>
        <w:rPr>
          <w:rFonts w:hAnsi="宋体"/>
        </w:rPr>
      </w:pPr>
      <w:r>
        <w:rPr>
          <w:rFonts w:hAnsi="宋体" w:hint="eastAsia"/>
        </w:rPr>
        <w:t>——</w:t>
      </w:r>
      <w:r>
        <w:rPr>
          <w:rFonts w:hAnsi="宋体"/>
        </w:rPr>
        <w:t>DG/T 149-20</w:t>
      </w:r>
      <w:r>
        <w:rPr>
          <w:rFonts w:hAnsi="宋体" w:hint="eastAsia"/>
        </w:rPr>
        <w:t>21。</w:t>
      </w:r>
    </w:p>
    <w:p w:rsidR="00471A2F" w:rsidRDefault="00471A2F">
      <w:pPr>
        <w:pStyle w:val="afff3"/>
        <w:ind w:firstLine="420"/>
        <w:sectPr w:rsidR="00471A2F">
          <w:headerReference w:type="first" r:id="rId22"/>
          <w:footerReference w:type="first" r:id="rId23"/>
          <w:pgSz w:w="11907" w:h="16839"/>
          <w:pgMar w:top="1418" w:right="1134" w:bottom="1134" w:left="1418" w:header="1021" w:footer="1021" w:gutter="0"/>
          <w:pgBorders>
            <w:top w:val="single" w:sz="4" w:space="1" w:color="auto"/>
          </w:pgBorders>
          <w:pgNumType w:fmt="upperRoman"/>
          <w:cols w:space="720"/>
          <w:titlePg/>
          <w:docGrid w:type="linesAndChars" w:linePitch="312"/>
        </w:sectPr>
      </w:pPr>
    </w:p>
    <w:p w:rsidR="00471A2F" w:rsidRDefault="0014395B">
      <w:pPr>
        <w:pStyle w:val="ab"/>
      </w:pPr>
      <w:bookmarkStart w:id="9" w:name="_Toc513453012"/>
      <w:bookmarkStart w:id="10" w:name="_Toc518285809"/>
      <w:bookmarkStart w:id="11" w:name="_Toc522622799"/>
      <w:bookmarkStart w:id="12" w:name="_Toc521489192"/>
      <w:bookmarkStart w:id="13" w:name="_Toc519066795"/>
      <w:bookmarkStart w:id="14" w:name="SectionMark4"/>
      <w:bookmarkEnd w:id="8"/>
      <w:r>
        <w:rPr>
          <w:rFonts w:hint="eastAsia"/>
        </w:rPr>
        <w:lastRenderedPageBreak/>
        <w:t>残膜回收机</w:t>
      </w:r>
      <w:bookmarkEnd w:id="9"/>
      <w:bookmarkEnd w:id="10"/>
      <w:bookmarkEnd w:id="11"/>
      <w:bookmarkEnd w:id="12"/>
      <w:bookmarkEnd w:id="13"/>
    </w:p>
    <w:p w:rsidR="00471A2F" w:rsidRDefault="0014395B" w:rsidP="00CE4CE6">
      <w:pPr>
        <w:pStyle w:val="ac"/>
        <w:spacing w:beforeLines="100" w:before="312" w:afterLines="100" w:after="312"/>
      </w:pPr>
      <w:bookmarkStart w:id="15" w:name="_Toc522622800"/>
      <w:bookmarkStart w:id="16" w:name="_Toc226517628"/>
      <w:r>
        <w:rPr>
          <w:rFonts w:hint="eastAsia"/>
        </w:rPr>
        <w:t>范围</w:t>
      </w:r>
      <w:bookmarkEnd w:id="15"/>
      <w:bookmarkEnd w:id="16"/>
    </w:p>
    <w:p w:rsidR="00471A2F" w:rsidRDefault="0014395B">
      <w:pPr>
        <w:pStyle w:val="afff3"/>
        <w:ind w:firstLine="420"/>
      </w:pPr>
      <w:r>
        <w:rPr>
          <w:rFonts w:hint="eastAsia"/>
        </w:rPr>
        <w:t>本大纲规定了残膜回收机推广鉴定的鉴定内容、方法和判定规则。</w:t>
      </w:r>
    </w:p>
    <w:p w:rsidR="00471A2F" w:rsidRDefault="0014395B">
      <w:pPr>
        <w:pStyle w:val="afff3"/>
        <w:ind w:firstLine="420"/>
      </w:pPr>
      <w:bookmarkStart w:id="17" w:name="_Toc3083345"/>
      <w:bookmarkStart w:id="18" w:name="_Toc3082619"/>
      <w:bookmarkStart w:id="19" w:name="_Toc3083602"/>
      <w:bookmarkStart w:id="20" w:name="_Toc3082637"/>
      <w:bookmarkStart w:id="21" w:name="_Toc3081116"/>
      <w:bookmarkStart w:id="22" w:name="_Toc4396861"/>
      <w:bookmarkStart w:id="23" w:name="_Toc4383325"/>
      <w:bookmarkStart w:id="24" w:name="_Toc4378193"/>
      <w:bookmarkStart w:id="25" w:name="_Toc3882139"/>
      <w:bookmarkStart w:id="26" w:name="_Toc3083689"/>
      <w:bookmarkStart w:id="27" w:name="_Toc3083897"/>
      <w:bookmarkStart w:id="28" w:name="_Toc4396910"/>
      <w:bookmarkStart w:id="29" w:name="_Toc4423716"/>
      <w:bookmarkStart w:id="30" w:name="_Toc4425380"/>
      <w:bookmarkStart w:id="31" w:name="_Toc510155203"/>
      <w:bookmarkStart w:id="32" w:name="_Toc34030010"/>
      <w:bookmarkStart w:id="33" w:name="_Toc226517629"/>
      <w:bookmarkStart w:id="34" w:name="_Toc510154842"/>
      <w:bookmarkEnd w:id="14"/>
      <w:r>
        <w:rPr>
          <w:rFonts w:hint="eastAsia"/>
        </w:rPr>
        <w:t>本大纲</w:t>
      </w:r>
      <w:proofErr w:type="gramStart"/>
      <w:r>
        <w:rPr>
          <w:rFonts w:hint="eastAsia"/>
        </w:rPr>
        <w:t>适用于耕前残膜</w:t>
      </w:r>
      <w:proofErr w:type="gramEnd"/>
      <w:r>
        <w:rPr>
          <w:rFonts w:hint="eastAsia"/>
        </w:rPr>
        <w:t>回收机、播前残膜回收机的推广鉴定。</w:t>
      </w:r>
    </w:p>
    <w:p w:rsidR="00471A2F" w:rsidRDefault="0014395B" w:rsidP="00CE4CE6">
      <w:pPr>
        <w:pStyle w:val="ac"/>
        <w:spacing w:beforeLines="100" w:before="312" w:afterLines="100" w:after="312"/>
      </w:pPr>
      <w:bookmarkStart w:id="35" w:name="_Toc522622801"/>
      <w:r>
        <w:rPr>
          <w:rFonts w:hint="eastAsia"/>
        </w:rPr>
        <w:t>规范性引用文件</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471A2F" w:rsidRDefault="0014395B">
      <w:pPr>
        <w:pStyle w:val="afff3"/>
        <w:ind w:firstLine="420"/>
      </w:pPr>
      <w:r>
        <w:rPr>
          <w:rFonts w:hint="eastAsia"/>
        </w:rPr>
        <w:t>下列文件对于本文件的应用是必不可少的。凡是注日期的引用文件，仅注日期的版本适用于本文件。凡是不注日期的引用文件，其最新版本(包括所有的修改单)适用于本文件。</w:t>
      </w:r>
    </w:p>
    <w:p w:rsidR="00471A2F" w:rsidRDefault="0014395B">
      <w:pPr>
        <w:pStyle w:val="afff3"/>
        <w:ind w:firstLine="420"/>
      </w:pPr>
      <w:r>
        <w:rPr>
          <w:rFonts w:hAnsi="宋体" w:cs="宋体" w:hint="eastAsia"/>
        </w:rPr>
        <w:t>GB/T 9480</w:t>
      </w:r>
      <w:r>
        <w:rPr>
          <w:rFonts w:hAnsi="宋体" w:cs="宋体"/>
        </w:rPr>
        <w:t xml:space="preserve"> </w:t>
      </w:r>
      <w:r>
        <w:rPr>
          <w:rFonts w:hAnsi="宋体" w:cs="宋体" w:hint="eastAsia"/>
        </w:rPr>
        <w:t xml:space="preserve"> 农林拖拉机和机械、草坪和园艺动力机械  使用说明书编写规则</w:t>
      </w:r>
    </w:p>
    <w:p w:rsidR="00471A2F" w:rsidRDefault="0014395B">
      <w:pPr>
        <w:pStyle w:val="afff3"/>
        <w:ind w:firstLine="420"/>
      </w:pPr>
      <w:r>
        <w:rPr>
          <w:rFonts w:hint="eastAsia"/>
        </w:rPr>
        <w:t>GB 10395.1 农林机械  安全  第</w:t>
      </w:r>
      <w:r>
        <w:rPr>
          <w:rFonts w:hAnsi="宋体" w:hint="eastAsia"/>
        </w:rPr>
        <w:t>1</w:t>
      </w:r>
      <w:r>
        <w:rPr>
          <w:rFonts w:hint="eastAsia"/>
        </w:rPr>
        <w:t>部分：总则</w:t>
      </w:r>
    </w:p>
    <w:p w:rsidR="00471A2F" w:rsidRDefault="0014395B">
      <w:pPr>
        <w:pStyle w:val="afff3"/>
        <w:ind w:firstLine="420"/>
      </w:pPr>
      <w:r>
        <w:rPr>
          <w:rFonts w:hAnsi="宋体" w:cs="宋体" w:hint="eastAsia"/>
        </w:rPr>
        <w:t>GB10395.5  农林机械 安全 第5部分：驱动式耕作机械</w:t>
      </w:r>
    </w:p>
    <w:p w:rsidR="00471A2F" w:rsidRDefault="0014395B">
      <w:pPr>
        <w:pStyle w:val="afff3"/>
        <w:ind w:firstLine="420"/>
      </w:pPr>
      <w:bookmarkStart w:id="36" w:name="_Toc226517630"/>
      <w:r>
        <w:rPr>
          <w:rFonts w:hint="eastAsia"/>
        </w:rPr>
        <w:t>GB 10396   农林拖拉机和机械、草坪和园艺动力机械  安全标志和危险图形  总则</w:t>
      </w:r>
    </w:p>
    <w:p w:rsidR="00471A2F" w:rsidRDefault="0014395B">
      <w:pPr>
        <w:pStyle w:val="afff3"/>
        <w:ind w:firstLine="420"/>
      </w:pPr>
      <w:r>
        <w:rPr>
          <w:rFonts w:hAnsi="宋体" w:cs="宋体" w:hint="eastAsia"/>
        </w:rPr>
        <w:t>GB/T 23821 机械安全 防止上下肢触及危险区的安全距离</w:t>
      </w:r>
    </w:p>
    <w:p w:rsidR="00471A2F" w:rsidRDefault="0014395B">
      <w:pPr>
        <w:pStyle w:val="afff3"/>
        <w:ind w:firstLine="420"/>
      </w:pPr>
      <w:r>
        <w:rPr>
          <w:rFonts w:hint="eastAsia"/>
        </w:rPr>
        <w:t>NY/T 1227  残膜回收机  作业质量</w:t>
      </w:r>
    </w:p>
    <w:p w:rsidR="00471A2F" w:rsidRDefault="0014395B" w:rsidP="00CE4CE6">
      <w:pPr>
        <w:pStyle w:val="ac"/>
        <w:spacing w:beforeLines="100" w:before="312" w:afterLines="100" w:after="312"/>
      </w:pPr>
      <w:bookmarkStart w:id="37" w:name="_Toc522622802"/>
      <w:r>
        <w:rPr>
          <w:rFonts w:hint="eastAsia"/>
        </w:rPr>
        <w:t>术语和定义</w:t>
      </w:r>
      <w:bookmarkEnd w:id="37"/>
    </w:p>
    <w:p w:rsidR="00471A2F" w:rsidRDefault="0014395B">
      <w:pPr>
        <w:pStyle w:val="afff3"/>
        <w:ind w:firstLine="420"/>
      </w:pPr>
      <w:r>
        <w:rPr>
          <w:rFonts w:hint="eastAsia"/>
        </w:rPr>
        <w:t>NY/T 1227</w:t>
      </w:r>
      <w:r>
        <w:rPr>
          <w:rFonts w:cs="宋体" w:hint="eastAsia"/>
        </w:rPr>
        <w:t>界定的术语和定义适用于本文件。</w:t>
      </w:r>
    </w:p>
    <w:p w:rsidR="00471A2F" w:rsidRDefault="0014395B" w:rsidP="00CE4CE6">
      <w:pPr>
        <w:pStyle w:val="ac"/>
        <w:spacing w:beforeLines="100" w:before="312" w:afterLines="100" w:after="312"/>
      </w:pPr>
      <w:bookmarkStart w:id="38" w:name="_Toc522622803"/>
      <w:r>
        <w:rPr>
          <w:rFonts w:hint="eastAsia"/>
        </w:rPr>
        <w:t>基本要求</w:t>
      </w:r>
      <w:bookmarkEnd w:id="36"/>
      <w:bookmarkEnd w:id="38"/>
    </w:p>
    <w:p w:rsidR="00471A2F" w:rsidRDefault="0014395B">
      <w:pPr>
        <w:pStyle w:val="ad"/>
        <w:spacing w:before="156" w:after="156"/>
      </w:pPr>
      <w:bookmarkStart w:id="39" w:name="_Toc522622804"/>
      <w:r>
        <w:rPr>
          <w:rFonts w:hint="eastAsia"/>
        </w:rPr>
        <w:t>需补充提供的文件资料</w:t>
      </w:r>
      <w:bookmarkEnd w:id="39"/>
    </w:p>
    <w:p w:rsidR="00471A2F" w:rsidRDefault="0014395B">
      <w:pPr>
        <w:pStyle w:val="afb"/>
        <w:numPr>
          <w:ilvl w:val="0"/>
          <w:numId w:val="0"/>
        </w:numPr>
        <w:ind w:firstLineChars="200" w:firstLine="420"/>
        <w:rPr>
          <w:rFonts w:hAnsi="宋体" w:cs="宋体"/>
          <w:szCs w:val="21"/>
        </w:rPr>
      </w:pPr>
      <w:r>
        <w:rPr>
          <w:rFonts w:hint="eastAsia"/>
        </w:rPr>
        <w:t>在申请</w:t>
      </w:r>
      <w:r>
        <w:t>时提</w:t>
      </w:r>
      <w:r>
        <w:rPr>
          <w:rFonts w:hint="eastAsia"/>
        </w:rPr>
        <w:t>交</w:t>
      </w:r>
      <w:r>
        <w:t>的材料的基础上</w:t>
      </w:r>
      <w:r>
        <w:rPr>
          <w:rFonts w:hint="eastAsia"/>
        </w:rPr>
        <w:t>，需补充提供的材料：</w:t>
      </w:r>
    </w:p>
    <w:p w:rsidR="00471A2F" w:rsidRDefault="0014395B">
      <w:pPr>
        <w:pStyle w:val="afff2"/>
        <w:numPr>
          <w:ilvl w:val="0"/>
          <w:numId w:val="14"/>
        </w:numPr>
      </w:pPr>
      <w:r>
        <w:rPr>
          <w:rFonts w:hint="eastAsia"/>
        </w:rPr>
        <w:t>产品规格表（见附录A）；</w:t>
      </w:r>
    </w:p>
    <w:p w:rsidR="00471A2F" w:rsidRDefault="0014395B">
      <w:pPr>
        <w:pStyle w:val="afff2"/>
        <w:numPr>
          <w:ilvl w:val="0"/>
          <w:numId w:val="14"/>
        </w:numPr>
      </w:pPr>
      <w:r>
        <w:rPr>
          <w:rFonts w:hint="eastAsia"/>
          <w:bCs/>
        </w:rPr>
        <w:t>样机照片4张（左前方45</w:t>
      </w:r>
      <w:r>
        <w:rPr>
          <w:rFonts w:ascii="Times New Roman"/>
          <w:bCs/>
        </w:rPr>
        <w:t>°</w:t>
      </w:r>
      <w:r>
        <w:rPr>
          <w:rFonts w:hint="eastAsia"/>
          <w:bCs/>
        </w:rPr>
        <w:t>、右前方45</w:t>
      </w:r>
      <w:r>
        <w:rPr>
          <w:rFonts w:ascii="Times New Roman"/>
          <w:bCs/>
        </w:rPr>
        <w:t>°</w:t>
      </w:r>
      <w:r>
        <w:rPr>
          <w:rFonts w:hint="eastAsia"/>
          <w:bCs/>
        </w:rPr>
        <w:t>、正后方、产品铭牌各1张）；</w:t>
      </w:r>
    </w:p>
    <w:p w:rsidR="00471A2F" w:rsidRDefault="0014395B">
      <w:pPr>
        <w:pStyle w:val="afff2"/>
        <w:numPr>
          <w:ilvl w:val="0"/>
          <w:numId w:val="14"/>
        </w:numPr>
        <w:ind w:left="0" w:firstLineChars="202" w:firstLine="424"/>
      </w:pPr>
      <w:r>
        <w:rPr>
          <w:rFonts w:hint="eastAsia"/>
        </w:rPr>
        <w:t>用户名单(内容至少包括购买者姓名、通讯地址、联系电话、产品型号名称、出厂编号、购机时间等，提供的用户应为作业一个季节以上，数量为大型机5户，中小型机10户)。</w:t>
      </w:r>
    </w:p>
    <w:p w:rsidR="00471A2F" w:rsidRDefault="0014395B">
      <w:pPr>
        <w:pStyle w:val="afff2"/>
        <w:tabs>
          <w:tab w:val="clear" w:pos="840"/>
        </w:tabs>
        <w:ind w:left="424"/>
      </w:pPr>
      <w:r>
        <w:rPr>
          <w:rFonts w:hint="eastAsia"/>
        </w:rPr>
        <w:t>以上材料需加盖制造商公章。</w:t>
      </w:r>
    </w:p>
    <w:p w:rsidR="00471A2F" w:rsidRDefault="0014395B">
      <w:pPr>
        <w:pStyle w:val="ad"/>
        <w:spacing w:before="156" w:after="156"/>
      </w:pPr>
      <w:bookmarkStart w:id="40" w:name="_Toc513453018"/>
      <w:bookmarkStart w:id="41" w:name="_Toc518285815"/>
      <w:bookmarkStart w:id="42" w:name="_Toc519066802"/>
      <w:bookmarkStart w:id="43" w:name="_Toc522622806"/>
      <w:bookmarkStart w:id="44" w:name="_Toc226517640"/>
      <w:r>
        <w:rPr>
          <w:rFonts w:hint="eastAsia"/>
        </w:rPr>
        <w:t>样机确定</w:t>
      </w:r>
      <w:bookmarkEnd w:id="40"/>
      <w:bookmarkEnd w:id="41"/>
      <w:bookmarkEnd w:id="42"/>
      <w:bookmarkEnd w:id="43"/>
      <w:bookmarkEnd w:id="44"/>
    </w:p>
    <w:p w:rsidR="00471A2F" w:rsidRDefault="0014395B">
      <w:pPr>
        <w:pStyle w:val="afff3"/>
        <w:ind w:firstLine="420"/>
      </w:pPr>
      <w:r>
        <w:rPr>
          <w:rFonts w:hint="eastAsia"/>
        </w:rPr>
        <w:t>样机由制造商无偿提供且应是12个月以内生产的合格产品。样机数量为1台，用于鉴定。</w:t>
      </w:r>
      <w:r>
        <w:rPr>
          <w:rFonts w:hint="eastAsia"/>
          <w:color w:val="000000"/>
        </w:rPr>
        <w:t>样机由制造商按约定的时间</w:t>
      </w:r>
      <w:r>
        <w:rPr>
          <w:rFonts w:hint="eastAsia"/>
        </w:rPr>
        <w:t>送达指定地点，</w:t>
      </w:r>
      <w:r>
        <w:rPr>
          <w:rFonts w:hAnsi="宋体" w:hint="eastAsia"/>
        </w:rPr>
        <w:t>由鉴定</w:t>
      </w:r>
      <w:proofErr w:type="gramStart"/>
      <w:r>
        <w:rPr>
          <w:rFonts w:hAnsi="宋体" w:hint="eastAsia"/>
        </w:rPr>
        <w:t>人员验样并</w:t>
      </w:r>
      <w:proofErr w:type="gramEnd"/>
      <w:r>
        <w:rPr>
          <w:rFonts w:hAnsi="宋体" w:hint="eastAsia"/>
        </w:rPr>
        <w:t>经制造商确认后，方可进行鉴定。试验</w:t>
      </w:r>
      <w:r>
        <w:rPr>
          <w:rFonts w:hint="eastAsia"/>
          <w:color w:val="000000"/>
        </w:rPr>
        <w:t>鉴定完成且制造商对鉴定结果无异议后，样机由制造商自行处理。</w:t>
      </w:r>
    </w:p>
    <w:p w:rsidR="00471A2F" w:rsidRDefault="0014395B">
      <w:pPr>
        <w:pStyle w:val="ad"/>
        <w:spacing w:before="156" w:after="156"/>
      </w:pPr>
      <w:bookmarkStart w:id="45" w:name="_Toc448047992"/>
      <w:bookmarkStart w:id="46" w:name="_Toc513453019"/>
      <w:bookmarkStart w:id="47" w:name="_Toc518285816"/>
      <w:bookmarkStart w:id="48" w:name="_Toc519066803"/>
      <w:bookmarkStart w:id="49" w:name="_Toc522622807"/>
      <w:r>
        <w:rPr>
          <w:rFonts w:hint="eastAsia"/>
        </w:rPr>
        <w:t>机型划分</w:t>
      </w:r>
    </w:p>
    <w:p w:rsidR="00471A2F" w:rsidRDefault="0014395B">
      <w:pPr>
        <w:pStyle w:val="afff3"/>
        <w:ind w:firstLine="420"/>
      </w:pPr>
      <w:r>
        <w:rPr>
          <w:rFonts w:hint="eastAsia"/>
        </w:rPr>
        <w:t>按工作幅宽a划分机型的大小，见表1。</w:t>
      </w:r>
    </w:p>
    <w:p w:rsidR="00471A2F" w:rsidRDefault="00471A2F">
      <w:pPr>
        <w:pStyle w:val="afff3"/>
        <w:ind w:firstLine="420"/>
      </w:pPr>
    </w:p>
    <w:p w:rsidR="00471A2F" w:rsidRDefault="0014395B" w:rsidP="00CE4CE6">
      <w:pPr>
        <w:pStyle w:val="aa"/>
        <w:tabs>
          <w:tab w:val="clear" w:pos="3686"/>
        </w:tabs>
        <w:spacing w:afterLines="50" w:after="156"/>
        <w:ind w:left="0" w:firstLine="0"/>
      </w:pPr>
      <w:r>
        <w:rPr>
          <w:rFonts w:hint="eastAsia"/>
        </w:rPr>
        <w:t>机型划分表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471A2F">
        <w:tc>
          <w:tcPr>
            <w:tcW w:w="2392" w:type="dxa"/>
            <w:vAlign w:val="center"/>
          </w:tcPr>
          <w:p w:rsidR="00471A2F" w:rsidRDefault="0014395B">
            <w:pPr>
              <w:pStyle w:val="afff3"/>
              <w:widowControl w:val="0"/>
              <w:ind w:firstLineChars="0" w:firstLine="0"/>
              <w:jc w:val="center"/>
              <w:rPr>
                <w:sz w:val="18"/>
                <w:szCs w:val="18"/>
              </w:rPr>
            </w:pPr>
            <w:r>
              <w:rPr>
                <w:rFonts w:hint="eastAsia"/>
                <w:sz w:val="18"/>
                <w:szCs w:val="18"/>
              </w:rPr>
              <w:lastRenderedPageBreak/>
              <w:t>机具种类</w:t>
            </w:r>
          </w:p>
        </w:tc>
        <w:tc>
          <w:tcPr>
            <w:tcW w:w="2393" w:type="dxa"/>
            <w:vAlign w:val="center"/>
          </w:tcPr>
          <w:p w:rsidR="00471A2F" w:rsidRDefault="0014395B">
            <w:pPr>
              <w:pStyle w:val="afff3"/>
              <w:widowControl w:val="0"/>
              <w:ind w:firstLineChars="0" w:firstLine="0"/>
              <w:jc w:val="center"/>
              <w:rPr>
                <w:sz w:val="18"/>
                <w:szCs w:val="18"/>
              </w:rPr>
            </w:pPr>
            <w:r>
              <w:rPr>
                <w:rFonts w:hint="eastAsia"/>
                <w:sz w:val="18"/>
                <w:szCs w:val="18"/>
              </w:rPr>
              <w:t>大型</w:t>
            </w:r>
          </w:p>
        </w:tc>
        <w:tc>
          <w:tcPr>
            <w:tcW w:w="2393" w:type="dxa"/>
            <w:vAlign w:val="center"/>
          </w:tcPr>
          <w:p w:rsidR="00471A2F" w:rsidRDefault="0014395B">
            <w:pPr>
              <w:pStyle w:val="afff3"/>
              <w:widowControl w:val="0"/>
              <w:ind w:firstLineChars="0" w:firstLine="0"/>
              <w:jc w:val="center"/>
              <w:rPr>
                <w:sz w:val="18"/>
                <w:szCs w:val="18"/>
              </w:rPr>
            </w:pPr>
            <w:r>
              <w:rPr>
                <w:rFonts w:hint="eastAsia"/>
                <w:sz w:val="18"/>
                <w:szCs w:val="18"/>
              </w:rPr>
              <w:t>中型</w:t>
            </w:r>
          </w:p>
        </w:tc>
        <w:tc>
          <w:tcPr>
            <w:tcW w:w="2393" w:type="dxa"/>
            <w:vAlign w:val="center"/>
          </w:tcPr>
          <w:p w:rsidR="00471A2F" w:rsidRDefault="0014395B">
            <w:pPr>
              <w:pStyle w:val="afff3"/>
              <w:widowControl w:val="0"/>
              <w:ind w:firstLineChars="0" w:firstLine="0"/>
              <w:jc w:val="center"/>
              <w:rPr>
                <w:sz w:val="18"/>
                <w:szCs w:val="18"/>
              </w:rPr>
            </w:pPr>
            <w:r>
              <w:rPr>
                <w:rFonts w:hint="eastAsia"/>
                <w:sz w:val="18"/>
                <w:szCs w:val="18"/>
              </w:rPr>
              <w:t>小型</w:t>
            </w:r>
          </w:p>
        </w:tc>
      </w:tr>
      <w:tr w:rsidR="00471A2F">
        <w:tc>
          <w:tcPr>
            <w:tcW w:w="2392" w:type="dxa"/>
            <w:vAlign w:val="center"/>
          </w:tcPr>
          <w:p w:rsidR="00471A2F" w:rsidRDefault="0014395B">
            <w:pPr>
              <w:pStyle w:val="afff3"/>
              <w:widowControl w:val="0"/>
              <w:ind w:firstLineChars="0" w:firstLine="0"/>
              <w:jc w:val="center"/>
              <w:rPr>
                <w:sz w:val="18"/>
                <w:szCs w:val="18"/>
              </w:rPr>
            </w:pPr>
            <w:r>
              <w:rPr>
                <w:rFonts w:hint="eastAsia"/>
                <w:sz w:val="18"/>
                <w:szCs w:val="18"/>
              </w:rPr>
              <w:t>残膜回收机</w:t>
            </w:r>
          </w:p>
        </w:tc>
        <w:tc>
          <w:tcPr>
            <w:tcW w:w="2393" w:type="dxa"/>
            <w:vAlign w:val="center"/>
          </w:tcPr>
          <w:p w:rsidR="00471A2F" w:rsidRDefault="0014395B">
            <w:pPr>
              <w:pStyle w:val="afff3"/>
              <w:widowControl w:val="0"/>
              <w:ind w:firstLineChars="0" w:firstLine="0"/>
              <w:jc w:val="center"/>
              <w:rPr>
                <w:sz w:val="18"/>
                <w:szCs w:val="18"/>
              </w:rPr>
            </w:pPr>
            <w:r>
              <w:rPr>
                <w:rFonts w:hint="eastAsia"/>
                <w:sz w:val="18"/>
                <w:szCs w:val="18"/>
              </w:rPr>
              <w:t>a≥1.8 m</w:t>
            </w:r>
          </w:p>
        </w:tc>
        <w:tc>
          <w:tcPr>
            <w:tcW w:w="2393" w:type="dxa"/>
            <w:vAlign w:val="center"/>
          </w:tcPr>
          <w:p w:rsidR="00471A2F" w:rsidRDefault="0014395B">
            <w:pPr>
              <w:pStyle w:val="afff3"/>
              <w:widowControl w:val="0"/>
              <w:ind w:firstLineChars="0" w:firstLine="0"/>
              <w:jc w:val="center"/>
              <w:rPr>
                <w:sz w:val="18"/>
                <w:szCs w:val="18"/>
              </w:rPr>
            </w:pPr>
            <w:r>
              <w:rPr>
                <w:rFonts w:hint="eastAsia"/>
                <w:sz w:val="18"/>
                <w:szCs w:val="18"/>
              </w:rPr>
              <w:t>1.2 m≤a＜1.8 m</w:t>
            </w:r>
          </w:p>
        </w:tc>
        <w:tc>
          <w:tcPr>
            <w:tcW w:w="2393" w:type="dxa"/>
            <w:vAlign w:val="center"/>
          </w:tcPr>
          <w:p w:rsidR="00471A2F" w:rsidRDefault="0014395B">
            <w:pPr>
              <w:pStyle w:val="afff3"/>
              <w:widowControl w:val="0"/>
              <w:ind w:firstLineChars="0" w:firstLine="0"/>
              <w:jc w:val="center"/>
              <w:rPr>
                <w:sz w:val="18"/>
                <w:szCs w:val="18"/>
              </w:rPr>
            </w:pPr>
            <w:r>
              <w:rPr>
                <w:rFonts w:hint="eastAsia"/>
                <w:sz w:val="18"/>
                <w:szCs w:val="18"/>
              </w:rPr>
              <w:t>＜1.2 m</w:t>
            </w:r>
          </w:p>
        </w:tc>
      </w:tr>
    </w:tbl>
    <w:p w:rsidR="00471A2F" w:rsidRDefault="00471A2F">
      <w:pPr>
        <w:pStyle w:val="afff3"/>
        <w:ind w:firstLine="420"/>
      </w:pPr>
    </w:p>
    <w:p w:rsidR="00471A2F" w:rsidRDefault="0014395B">
      <w:pPr>
        <w:pStyle w:val="ad"/>
        <w:spacing w:before="156" w:after="156"/>
      </w:pPr>
      <w:r>
        <w:rPr>
          <w:rFonts w:hint="eastAsia"/>
        </w:rPr>
        <w:t>生产量和销售量</w:t>
      </w:r>
      <w:bookmarkEnd w:id="45"/>
      <w:bookmarkEnd w:id="46"/>
      <w:bookmarkEnd w:id="47"/>
      <w:bookmarkEnd w:id="48"/>
      <w:bookmarkEnd w:id="49"/>
    </w:p>
    <w:p w:rsidR="00471A2F" w:rsidRDefault="0014395B">
      <w:pPr>
        <w:pStyle w:val="ad"/>
        <w:numPr>
          <w:ilvl w:val="0"/>
          <w:numId w:val="0"/>
        </w:numPr>
        <w:spacing w:before="156" w:after="156"/>
        <w:ind w:firstLineChars="200" w:firstLine="420"/>
        <w:rPr>
          <w:rFonts w:ascii="宋体" w:eastAsia="宋体" w:hAnsi="宋体"/>
        </w:rPr>
      </w:pPr>
      <w:bookmarkStart w:id="50" w:name="_Toc513453020"/>
      <w:bookmarkStart w:id="51" w:name="_Toc519066804"/>
      <w:bookmarkStart w:id="52" w:name="_Toc521489201"/>
      <w:bookmarkStart w:id="53" w:name="_Toc522622808"/>
      <w:bookmarkStart w:id="54" w:name="_Toc518285817"/>
      <w:r>
        <w:rPr>
          <w:rFonts w:ascii="宋体" w:eastAsia="宋体" w:hAnsi="宋体" w:hint="eastAsia"/>
        </w:rPr>
        <w:t>初次鉴定产品的生产量和销售量应符合表2规定。</w:t>
      </w:r>
      <w:bookmarkEnd w:id="50"/>
      <w:bookmarkEnd w:id="51"/>
      <w:bookmarkEnd w:id="52"/>
      <w:bookmarkEnd w:id="53"/>
      <w:bookmarkEnd w:id="54"/>
    </w:p>
    <w:p w:rsidR="00471A2F" w:rsidRDefault="0014395B" w:rsidP="00CE4CE6">
      <w:pPr>
        <w:pStyle w:val="aa"/>
        <w:tabs>
          <w:tab w:val="clear" w:pos="3686"/>
        </w:tabs>
        <w:spacing w:afterLines="50" w:after="156"/>
        <w:ind w:left="0" w:firstLine="0"/>
      </w:pPr>
      <w:r>
        <w:rPr>
          <w:rFonts w:hint="eastAsia"/>
        </w:rPr>
        <w:t>生产量和销售量要求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471A2F">
        <w:tc>
          <w:tcPr>
            <w:tcW w:w="3190" w:type="dxa"/>
            <w:vAlign w:val="center"/>
          </w:tcPr>
          <w:p w:rsidR="00471A2F" w:rsidRDefault="0014395B">
            <w:pPr>
              <w:pStyle w:val="ad"/>
              <w:widowControl w:val="0"/>
              <w:numPr>
                <w:ilvl w:val="0"/>
                <w:numId w:val="0"/>
              </w:numPr>
              <w:spacing w:beforeLines="0" w:afterLines="0"/>
              <w:jc w:val="center"/>
              <w:rPr>
                <w:rFonts w:ascii="宋体" w:eastAsia="宋体"/>
                <w:sz w:val="18"/>
                <w:szCs w:val="18"/>
              </w:rPr>
            </w:pPr>
            <w:r>
              <w:rPr>
                <w:rFonts w:ascii="宋体" w:eastAsia="宋体" w:hint="eastAsia"/>
                <w:sz w:val="18"/>
                <w:szCs w:val="18"/>
              </w:rPr>
              <w:t>机型</w:t>
            </w:r>
          </w:p>
        </w:tc>
        <w:tc>
          <w:tcPr>
            <w:tcW w:w="3190" w:type="dxa"/>
            <w:vAlign w:val="center"/>
          </w:tcPr>
          <w:p w:rsidR="00471A2F" w:rsidRDefault="0014395B">
            <w:pPr>
              <w:pStyle w:val="ad"/>
              <w:widowControl w:val="0"/>
              <w:numPr>
                <w:ilvl w:val="0"/>
                <w:numId w:val="0"/>
              </w:numPr>
              <w:spacing w:beforeLines="0" w:afterLines="0"/>
              <w:jc w:val="center"/>
              <w:rPr>
                <w:rFonts w:ascii="宋体" w:eastAsia="宋体"/>
                <w:sz w:val="18"/>
                <w:szCs w:val="18"/>
              </w:rPr>
            </w:pPr>
            <w:r>
              <w:rPr>
                <w:rFonts w:ascii="宋体" w:eastAsia="宋体" w:hint="eastAsia"/>
                <w:sz w:val="18"/>
                <w:szCs w:val="18"/>
              </w:rPr>
              <w:t>生产量（台）</w:t>
            </w:r>
          </w:p>
        </w:tc>
        <w:tc>
          <w:tcPr>
            <w:tcW w:w="3191" w:type="dxa"/>
            <w:vAlign w:val="center"/>
          </w:tcPr>
          <w:p w:rsidR="00471A2F" w:rsidRDefault="0014395B">
            <w:pPr>
              <w:pStyle w:val="ad"/>
              <w:widowControl w:val="0"/>
              <w:numPr>
                <w:ilvl w:val="0"/>
                <w:numId w:val="0"/>
              </w:numPr>
              <w:spacing w:beforeLines="0" w:afterLines="0"/>
              <w:jc w:val="center"/>
              <w:rPr>
                <w:rFonts w:ascii="宋体" w:eastAsia="宋体"/>
                <w:sz w:val="18"/>
                <w:szCs w:val="18"/>
              </w:rPr>
            </w:pPr>
            <w:r>
              <w:rPr>
                <w:rFonts w:ascii="宋体" w:eastAsia="宋体" w:hint="eastAsia"/>
                <w:sz w:val="18"/>
                <w:szCs w:val="18"/>
              </w:rPr>
              <w:t>销售量（台）</w:t>
            </w:r>
          </w:p>
        </w:tc>
      </w:tr>
      <w:tr w:rsidR="00471A2F">
        <w:tc>
          <w:tcPr>
            <w:tcW w:w="3190" w:type="dxa"/>
            <w:vAlign w:val="center"/>
          </w:tcPr>
          <w:p w:rsidR="00471A2F" w:rsidRDefault="0014395B">
            <w:pPr>
              <w:pStyle w:val="ad"/>
              <w:widowControl w:val="0"/>
              <w:numPr>
                <w:ilvl w:val="0"/>
                <w:numId w:val="0"/>
              </w:numPr>
              <w:spacing w:beforeLines="0" w:afterLines="0"/>
              <w:jc w:val="center"/>
              <w:rPr>
                <w:rFonts w:ascii="宋体" w:eastAsia="宋体"/>
                <w:sz w:val="18"/>
                <w:szCs w:val="18"/>
              </w:rPr>
            </w:pPr>
            <w:r>
              <w:rPr>
                <w:rFonts w:ascii="宋体" w:eastAsia="宋体" w:hint="eastAsia"/>
                <w:sz w:val="18"/>
                <w:szCs w:val="18"/>
              </w:rPr>
              <w:t>大型</w:t>
            </w:r>
          </w:p>
        </w:tc>
        <w:tc>
          <w:tcPr>
            <w:tcW w:w="3190" w:type="dxa"/>
            <w:vAlign w:val="center"/>
          </w:tcPr>
          <w:p w:rsidR="00471A2F" w:rsidRDefault="0014395B">
            <w:pPr>
              <w:pStyle w:val="ad"/>
              <w:widowControl w:val="0"/>
              <w:numPr>
                <w:ilvl w:val="0"/>
                <w:numId w:val="0"/>
              </w:numPr>
              <w:spacing w:beforeLines="0" w:afterLines="0"/>
              <w:jc w:val="center"/>
              <w:rPr>
                <w:rFonts w:ascii="宋体" w:eastAsia="宋体"/>
                <w:sz w:val="18"/>
                <w:szCs w:val="18"/>
              </w:rPr>
            </w:pPr>
            <w:r>
              <w:rPr>
                <w:rFonts w:ascii="宋体" w:eastAsia="宋体" w:hint="eastAsia"/>
                <w:sz w:val="18"/>
                <w:szCs w:val="18"/>
              </w:rPr>
              <w:t>≥10</w:t>
            </w:r>
          </w:p>
        </w:tc>
        <w:tc>
          <w:tcPr>
            <w:tcW w:w="3191" w:type="dxa"/>
            <w:vAlign w:val="center"/>
          </w:tcPr>
          <w:p w:rsidR="00471A2F" w:rsidRDefault="0014395B">
            <w:pPr>
              <w:pStyle w:val="ad"/>
              <w:widowControl w:val="0"/>
              <w:numPr>
                <w:ilvl w:val="0"/>
                <w:numId w:val="0"/>
              </w:numPr>
              <w:spacing w:beforeLines="0" w:afterLines="0"/>
              <w:jc w:val="center"/>
              <w:rPr>
                <w:rFonts w:ascii="宋体" w:eastAsia="宋体"/>
                <w:sz w:val="18"/>
                <w:szCs w:val="18"/>
              </w:rPr>
            </w:pPr>
            <w:r>
              <w:rPr>
                <w:rFonts w:ascii="宋体" w:eastAsia="宋体" w:hint="eastAsia"/>
                <w:sz w:val="18"/>
                <w:szCs w:val="18"/>
              </w:rPr>
              <w:t>≥5</w:t>
            </w:r>
          </w:p>
        </w:tc>
      </w:tr>
      <w:tr w:rsidR="00471A2F">
        <w:tc>
          <w:tcPr>
            <w:tcW w:w="3190" w:type="dxa"/>
            <w:vAlign w:val="center"/>
          </w:tcPr>
          <w:p w:rsidR="00471A2F" w:rsidRDefault="0014395B">
            <w:pPr>
              <w:pStyle w:val="ad"/>
              <w:widowControl w:val="0"/>
              <w:numPr>
                <w:ilvl w:val="0"/>
                <w:numId w:val="0"/>
              </w:numPr>
              <w:spacing w:beforeLines="0" w:afterLines="0"/>
              <w:jc w:val="center"/>
              <w:rPr>
                <w:rFonts w:ascii="宋体" w:eastAsia="宋体"/>
                <w:sz w:val="18"/>
                <w:szCs w:val="18"/>
              </w:rPr>
            </w:pPr>
            <w:r>
              <w:rPr>
                <w:rFonts w:ascii="宋体" w:eastAsia="宋体" w:hint="eastAsia"/>
                <w:sz w:val="18"/>
                <w:szCs w:val="18"/>
              </w:rPr>
              <w:t>中、小型</w:t>
            </w:r>
          </w:p>
        </w:tc>
        <w:tc>
          <w:tcPr>
            <w:tcW w:w="3190" w:type="dxa"/>
            <w:vAlign w:val="center"/>
          </w:tcPr>
          <w:p w:rsidR="00471A2F" w:rsidRDefault="0014395B">
            <w:pPr>
              <w:pStyle w:val="ad"/>
              <w:widowControl w:val="0"/>
              <w:numPr>
                <w:ilvl w:val="0"/>
                <w:numId w:val="0"/>
              </w:numPr>
              <w:spacing w:beforeLines="0" w:afterLines="0"/>
              <w:jc w:val="center"/>
              <w:rPr>
                <w:rFonts w:ascii="宋体" w:eastAsia="宋体"/>
                <w:sz w:val="18"/>
                <w:szCs w:val="18"/>
              </w:rPr>
            </w:pPr>
            <w:r>
              <w:rPr>
                <w:rFonts w:ascii="宋体" w:eastAsia="宋体" w:hint="eastAsia"/>
                <w:sz w:val="18"/>
                <w:szCs w:val="18"/>
              </w:rPr>
              <w:t>≥15</w:t>
            </w:r>
          </w:p>
        </w:tc>
        <w:tc>
          <w:tcPr>
            <w:tcW w:w="3191" w:type="dxa"/>
            <w:vAlign w:val="center"/>
          </w:tcPr>
          <w:p w:rsidR="00471A2F" w:rsidRDefault="0014395B">
            <w:pPr>
              <w:pStyle w:val="ad"/>
              <w:widowControl w:val="0"/>
              <w:numPr>
                <w:ilvl w:val="0"/>
                <w:numId w:val="0"/>
              </w:numPr>
              <w:spacing w:beforeLines="0" w:afterLines="0"/>
              <w:jc w:val="center"/>
              <w:rPr>
                <w:rFonts w:ascii="宋体" w:eastAsia="宋体"/>
                <w:sz w:val="18"/>
                <w:szCs w:val="18"/>
              </w:rPr>
            </w:pPr>
            <w:r>
              <w:rPr>
                <w:rFonts w:ascii="宋体" w:eastAsia="宋体" w:hint="eastAsia"/>
                <w:sz w:val="18"/>
                <w:szCs w:val="18"/>
              </w:rPr>
              <w:t>≥10</w:t>
            </w:r>
          </w:p>
        </w:tc>
      </w:tr>
    </w:tbl>
    <w:p w:rsidR="00471A2F" w:rsidRDefault="0014395B">
      <w:pPr>
        <w:pStyle w:val="ad"/>
        <w:spacing w:before="156" w:after="156"/>
        <w:ind w:left="0" w:firstLine="0"/>
      </w:pPr>
      <w:r>
        <w:rPr>
          <w:rFonts w:hint="eastAsia"/>
        </w:rPr>
        <w:t>参数准确度及仪器设备</w:t>
      </w:r>
    </w:p>
    <w:p w:rsidR="00471A2F" w:rsidRDefault="0014395B">
      <w:pPr>
        <w:pStyle w:val="afff3"/>
        <w:ind w:firstLine="420"/>
      </w:pPr>
      <w:r>
        <w:rPr>
          <w:rFonts w:hint="eastAsia"/>
        </w:rPr>
        <w:t>被测参数准确度要求见表3。选用仪器设备的量程和准确度应与表1的要求相匹配。试验用仪器设备应经过计量检定或校准且在有效期内。</w:t>
      </w:r>
    </w:p>
    <w:p w:rsidR="00471A2F" w:rsidRDefault="0014395B" w:rsidP="00CE4CE6">
      <w:pPr>
        <w:pStyle w:val="aa"/>
        <w:spacing w:afterLines="50" w:after="156"/>
        <w:ind w:left="0" w:firstLine="0"/>
      </w:pPr>
      <w:r>
        <w:rPr>
          <w:rFonts w:hint="eastAsia"/>
        </w:rPr>
        <w:t>被测参数准确度要求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2906"/>
        <w:gridCol w:w="2906"/>
        <w:gridCol w:w="2904"/>
      </w:tblGrid>
      <w:tr w:rsidR="00471A2F">
        <w:trPr>
          <w:trHeight w:val="284"/>
          <w:tblHeader/>
        </w:trPr>
        <w:tc>
          <w:tcPr>
            <w:tcW w:w="447" w:type="pct"/>
            <w:vAlign w:val="center"/>
          </w:tcPr>
          <w:p w:rsidR="00471A2F" w:rsidRDefault="0014395B">
            <w:pPr>
              <w:pStyle w:val="afff3"/>
              <w:ind w:firstLineChars="0" w:firstLine="0"/>
              <w:jc w:val="center"/>
              <w:rPr>
                <w:rFonts w:hAnsi="宋体"/>
                <w:sz w:val="18"/>
              </w:rPr>
            </w:pPr>
            <w:r>
              <w:rPr>
                <w:rFonts w:hAnsi="宋体" w:hint="eastAsia"/>
                <w:sz w:val="18"/>
              </w:rPr>
              <w:t>序号</w:t>
            </w:r>
          </w:p>
        </w:tc>
        <w:tc>
          <w:tcPr>
            <w:tcW w:w="1518" w:type="pct"/>
            <w:vAlign w:val="center"/>
          </w:tcPr>
          <w:p w:rsidR="00471A2F" w:rsidRDefault="0014395B">
            <w:pPr>
              <w:pStyle w:val="afff3"/>
              <w:ind w:firstLineChars="500" w:firstLine="900"/>
              <w:rPr>
                <w:rFonts w:hAnsi="宋体"/>
                <w:sz w:val="18"/>
              </w:rPr>
            </w:pPr>
            <w:r>
              <w:rPr>
                <w:rFonts w:hAnsi="宋体" w:hint="eastAsia"/>
                <w:sz w:val="18"/>
              </w:rPr>
              <w:t>测量参数</w:t>
            </w:r>
          </w:p>
        </w:tc>
        <w:tc>
          <w:tcPr>
            <w:tcW w:w="1518" w:type="pct"/>
            <w:vAlign w:val="center"/>
          </w:tcPr>
          <w:p w:rsidR="00471A2F" w:rsidRDefault="0014395B">
            <w:pPr>
              <w:pStyle w:val="afff3"/>
              <w:ind w:firstLineChars="0" w:firstLine="0"/>
              <w:jc w:val="center"/>
              <w:rPr>
                <w:rFonts w:hAnsi="宋体"/>
                <w:sz w:val="18"/>
              </w:rPr>
            </w:pPr>
            <w:r>
              <w:rPr>
                <w:rFonts w:hAnsi="宋体" w:hint="eastAsia"/>
                <w:sz w:val="18"/>
              </w:rPr>
              <w:t>测量范围</w:t>
            </w:r>
          </w:p>
        </w:tc>
        <w:tc>
          <w:tcPr>
            <w:tcW w:w="1517" w:type="pct"/>
            <w:vAlign w:val="center"/>
          </w:tcPr>
          <w:p w:rsidR="00471A2F" w:rsidRDefault="0014395B">
            <w:pPr>
              <w:pStyle w:val="afff3"/>
              <w:ind w:firstLineChars="0" w:firstLine="0"/>
              <w:jc w:val="center"/>
              <w:rPr>
                <w:rFonts w:hAnsi="宋体"/>
                <w:sz w:val="18"/>
              </w:rPr>
            </w:pPr>
            <w:r>
              <w:rPr>
                <w:rFonts w:hAnsi="宋体" w:hint="eastAsia"/>
                <w:sz w:val="18"/>
              </w:rPr>
              <w:t>准确度要求</w:t>
            </w:r>
          </w:p>
        </w:tc>
      </w:tr>
      <w:tr w:rsidR="00471A2F">
        <w:trPr>
          <w:trHeight w:val="284"/>
        </w:trPr>
        <w:tc>
          <w:tcPr>
            <w:tcW w:w="447" w:type="pct"/>
            <w:vMerge w:val="restart"/>
            <w:vAlign w:val="center"/>
          </w:tcPr>
          <w:p w:rsidR="00471A2F" w:rsidRDefault="0014395B">
            <w:pPr>
              <w:pStyle w:val="afff3"/>
              <w:ind w:firstLineChars="0" w:firstLine="0"/>
              <w:jc w:val="center"/>
              <w:rPr>
                <w:rFonts w:hAnsi="宋体"/>
                <w:sz w:val="18"/>
              </w:rPr>
            </w:pPr>
            <w:r>
              <w:rPr>
                <w:rFonts w:hAnsi="宋体" w:hint="eastAsia"/>
                <w:sz w:val="18"/>
              </w:rPr>
              <w:t>1</w:t>
            </w:r>
          </w:p>
        </w:tc>
        <w:tc>
          <w:tcPr>
            <w:tcW w:w="1518" w:type="pct"/>
            <w:vMerge w:val="restart"/>
            <w:vAlign w:val="center"/>
          </w:tcPr>
          <w:p w:rsidR="00471A2F" w:rsidRDefault="0014395B">
            <w:pPr>
              <w:pStyle w:val="afff3"/>
              <w:ind w:firstLineChars="0" w:firstLine="0"/>
              <w:jc w:val="center"/>
              <w:rPr>
                <w:rFonts w:hAnsi="宋体"/>
                <w:sz w:val="18"/>
              </w:rPr>
            </w:pPr>
            <w:r>
              <w:rPr>
                <w:rFonts w:hAnsi="宋体" w:hint="eastAsia"/>
                <w:sz w:val="18"/>
              </w:rPr>
              <w:t>长度</w:t>
            </w:r>
          </w:p>
        </w:tc>
        <w:tc>
          <w:tcPr>
            <w:tcW w:w="1518" w:type="pct"/>
            <w:vAlign w:val="center"/>
          </w:tcPr>
          <w:p w:rsidR="00471A2F" w:rsidRDefault="0014395B">
            <w:pPr>
              <w:pStyle w:val="afff3"/>
              <w:ind w:firstLineChars="0" w:firstLine="0"/>
              <w:jc w:val="center"/>
              <w:rPr>
                <w:rFonts w:hAnsi="宋体"/>
                <w:sz w:val="18"/>
              </w:rPr>
            </w:pPr>
            <w:r>
              <w:rPr>
                <w:rFonts w:hAnsi="宋体" w:hint="eastAsia"/>
                <w:sz w:val="18"/>
              </w:rPr>
              <w:t>＞5 m</w:t>
            </w:r>
          </w:p>
        </w:tc>
        <w:tc>
          <w:tcPr>
            <w:tcW w:w="1517" w:type="pct"/>
            <w:vAlign w:val="center"/>
          </w:tcPr>
          <w:p w:rsidR="00471A2F" w:rsidRDefault="0014395B">
            <w:pPr>
              <w:pStyle w:val="afff3"/>
              <w:ind w:firstLineChars="0" w:firstLine="0"/>
              <w:jc w:val="center"/>
              <w:rPr>
                <w:rFonts w:hAnsi="宋体"/>
                <w:sz w:val="18"/>
              </w:rPr>
            </w:pPr>
            <w:r>
              <w:rPr>
                <w:rFonts w:hAnsi="宋体" w:hint="eastAsia"/>
                <w:sz w:val="18"/>
              </w:rPr>
              <w:t>10 mm</w:t>
            </w:r>
          </w:p>
        </w:tc>
      </w:tr>
      <w:tr w:rsidR="00471A2F">
        <w:trPr>
          <w:trHeight w:val="284"/>
        </w:trPr>
        <w:tc>
          <w:tcPr>
            <w:tcW w:w="447" w:type="pct"/>
            <w:vMerge/>
            <w:vAlign w:val="center"/>
          </w:tcPr>
          <w:p w:rsidR="00471A2F" w:rsidRDefault="00471A2F">
            <w:pPr>
              <w:pStyle w:val="afff3"/>
              <w:ind w:firstLine="360"/>
              <w:jc w:val="center"/>
              <w:rPr>
                <w:rFonts w:hAnsi="宋体"/>
                <w:sz w:val="18"/>
              </w:rPr>
            </w:pPr>
          </w:p>
        </w:tc>
        <w:tc>
          <w:tcPr>
            <w:tcW w:w="1518" w:type="pct"/>
            <w:vMerge/>
            <w:vAlign w:val="center"/>
          </w:tcPr>
          <w:p w:rsidR="00471A2F" w:rsidRDefault="00471A2F">
            <w:pPr>
              <w:pStyle w:val="afff3"/>
              <w:ind w:firstLine="360"/>
              <w:jc w:val="center"/>
              <w:rPr>
                <w:rFonts w:hAnsi="宋体"/>
                <w:sz w:val="18"/>
              </w:rPr>
            </w:pPr>
          </w:p>
        </w:tc>
        <w:tc>
          <w:tcPr>
            <w:tcW w:w="1518" w:type="pct"/>
            <w:vAlign w:val="center"/>
          </w:tcPr>
          <w:p w:rsidR="00471A2F" w:rsidRDefault="0014395B">
            <w:pPr>
              <w:pStyle w:val="afff3"/>
              <w:ind w:firstLineChars="0" w:firstLine="0"/>
              <w:jc w:val="center"/>
              <w:rPr>
                <w:rFonts w:hAnsi="宋体"/>
                <w:sz w:val="18"/>
              </w:rPr>
            </w:pPr>
            <w:r>
              <w:rPr>
                <w:rFonts w:hAnsi="宋体" w:hint="eastAsia"/>
                <w:sz w:val="18"/>
              </w:rPr>
              <w:t>0 m～5 m</w:t>
            </w:r>
          </w:p>
        </w:tc>
        <w:tc>
          <w:tcPr>
            <w:tcW w:w="1517" w:type="pct"/>
            <w:vAlign w:val="center"/>
          </w:tcPr>
          <w:p w:rsidR="00471A2F" w:rsidRDefault="0014395B">
            <w:pPr>
              <w:pStyle w:val="afff3"/>
              <w:ind w:firstLineChars="0" w:firstLine="0"/>
              <w:jc w:val="center"/>
              <w:rPr>
                <w:rFonts w:hAnsi="宋体"/>
                <w:sz w:val="18"/>
              </w:rPr>
            </w:pPr>
            <w:r>
              <w:rPr>
                <w:rFonts w:hAnsi="宋体" w:hint="eastAsia"/>
                <w:sz w:val="18"/>
              </w:rPr>
              <w:t>5 mm</w:t>
            </w:r>
          </w:p>
        </w:tc>
      </w:tr>
      <w:tr w:rsidR="00471A2F">
        <w:trPr>
          <w:trHeight w:val="284"/>
        </w:trPr>
        <w:tc>
          <w:tcPr>
            <w:tcW w:w="447" w:type="pct"/>
            <w:vMerge w:val="restart"/>
            <w:vAlign w:val="center"/>
          </w:tcPr>
          <w:p w:rsidR="00471A2F" w:rsidRDefault="0014395B">
            <w:pPr>
              <w:pStyle w:val="afff3"/>
              <w:ind w:firstLineChars="0" w:firstLine="0"/>
              <w:jc w:val="center"/>
              <w:rPr>
                <w:rFonts w:hAnsi="宋体"/>
                <w:sz w:val="18"/>
              </w:rPr>
            </w:pPr>
            <w:r>
              <w:rPr>
                <w:rFonts w:hAnsi="宋体" w:hint="eastAsia"/>
                <w:sz w:val="18"/>
              </w:rPr>
              <w:t>2</w:t>
            </w:r>
          </w:p>
        </w:tc>
        <w:tc>
          <w:tcPr>
            <w:tcW w:w="1518" w:type="pct"/>
            <w:vMerge w:val="restart"/>
            <w:vAlign w:val="center"/>
          </w:tcPr>
          <w:p w:rsidR="00471A2F" w:rsidRDefault="0014395B">
            <w:pPr>
              <w:pStyle w:val="afff3"/>
              <w:ind w:firstLineChars="0" w:firstLine="0"/>
              <w:jc w:val="center"/>
              <w:rPr>
                <w:rFonts w:hAnsi="宋体"/>
                <w:sz w:val="18"/>
              </w:rPr>
            </w:pPr>
            <w:r>
              <w:rPr>
                <w:rFonts w:hAnsi="宋体" w:hint="eastAsia"/>
                <w:sz w:val="18"/>
              </w:rPr>
              <w:t>质量</w:t>
            </w:r>
          </w:p>
        </w:tc>
        <w:tc>
          <w:tcPr>
            <w:tcW w:w="1518" w:type="pct"/>
            <w:vAlign w:val="center"/>
          </w:tcPr>
          <w:p w:rsidR="00471A2F" w:rsidRDefault="0014395B">
            <w:pPr>
              <w:pStyle w:val="afff3"/>
              <w:ind w:firstLineChars="0" w:firstLine="0"/>
              <w:jc w:val="center"/>
              <w:rPr>
                <w:rFonts w:hAnsi="宋体"/>
                <w:sz w:val="18"/>
              </w:rPr>
            </w:pPr>
            <w:r>
              <w:rPr>
                <w:rFonts w:hAnsi="宋体" w:hint="eastAsia"/>
                <w:sz w:val="18"/>
              </w:rPr>
              <w:t>0 g～1000 g</w:t>
            </w:r>
          </w:p>
        </w:tc>
        <w:tc>
          <w:tcPr>
            <w:tcW w:w="1517" w:type="pct"/>
            <w:vAlign w:val="center"/>
          </w:tcPr>
          <w:p w:rsidR="00471A2F" w:rsidRDefault="0014395B">
            <w:pPr>
              <w:pStyle w:val="afff3"/>
              <w:ind w:firstLineChars="0" w:firstLine="0"/>
              <w:jc w:val="center"/>
              <w:rPr>
                <w:rFonts w:hAnsi="宋体"/>
                <w:sz w:val="18"/>
              </w:rPr>
            </w:pPr>
            <w:r>
              <w:rPr>
                <w:rFonts w:hAnsi="宋体" w:hint="eastAsia"/>
                <w:sz w:val="18"/>
              </w:rPr>
              <w:t>1 g</w:t>
            </w:r>
          </w:p>
        </w:tc>
      </w:tr>
      <w:tr w:rsidR="00471A2F">
        <w:trPr>
          <w:trHeight w:val="284"/>
        </w:trPr>
        <w:tc>
          <w:tcPr>
            <w:tcW w:w="447" w:type="pct"/>
            <w:vMerge/>
            <w:vAlign w:val="center"/>
          </w:tcPr>
          <w:p w:rsidR="00471A2F" w:rsidRDefault="00471A2F">
            <w:pPr>
              <w:pStyle w:val="afff3"/>
              <w:ind w:firstLineChars="0" w:firstLine="0"/>
              <w:jc w:val="center"/>
              <w:rPr>
                <w:rFonts w:hAnsi="宋体"/>
                <w:sz w:val="18"/>
              </w:rPr>
            </w:pPr>
          </w:p>
        </w:tc>
        <w:tc>
          <w:tcPr>
            <w:tcW w:w="1518" w:type="pct"/>
            <w:vMerge/>
            <w:vAlign w:val="center"/>
          </w:tcPr>
          <w:p w:rsidR="00471A2F" w:rsidRDefault="00471A2F">
            <w:pPr>
              <w:pStyle w:val="afff3"/>
              <w:ind w:firstLineChars="0" w:firstLine="0"/>
              <w:jc w:val="center"/>
              <w:rPr>
                <w:rFonts w:hAnsi="宋体"/>
                <w:sz w:val="18"/>
              </w:rPr>
            </w:pPr>
          </w:p>
        </w:tc>
        <w:tc>
          <w:tcPr>
            <w:tcW w:w="1518" w:type="pct"/>
            <w:vAlign w:val="center"/>
          </w:tcPr>
          <w:p w:rsidR="00471A2F" w:rsidRDefault="0014395B">
            <w:pPr>
              <w:pStyle w:val="afff3"/>
              <w:ind w:firstLineChars="0" w:firstLine="0"/>
              <w:jc w:val="center"/>
              <w:rPr>
                <w:rFonts w:hAnsi="宋体"/>
                <w:sz w:val="18"/>
              </w:rPr>
            </w:pPr>
            <w:r>
              <w:rPr>
                <w:rFonts w:hAnsi="宋体" w:hint="eastAsia"/>
                <w:sz w:val="18"/>
              </w:rPr>
              <w:t>0 kg～10 kg</w:t>
            </w:r>
          </w:p>
        </w:tc>
        <w:tc>
          <w:tcPr>
            <w:tcW w:w="1517" w:type="pct"/>
            <w:vAlign w:val="center"/>
          </w:tcPr>
          <w:p w:rsidR="00471A2F" w:rsidRDefault="0014395B">
            <w:pPr>
              <w:pStyle w:val="afff3"/>
              <w:ind w:firstLineChars="0" w:firstLine="0"/>
              <w:jc w:val="center"/>
              <w:rPr>
                <w:rFonts w:hAnsi="宋体"/>
                <w:sz w:val="18"/>
              </w:rPr>
            </w:pPr>
            <w:r>
              <w:rPr>
                <w:rFonts w:hAnsi="宋体" w:hint="eastAsia"/>
                <w:sz w:val="18"/>
              </w:rPr>
              <w:t>50 g</w:t>
            </w:r>
          </w:p>
        </w:tc>
      </w:tr>
      <w:tr w:rsidR="00471A2F">
        <w:trPr>
          <w:trHeight w:val="284"/>
        </w:trPr>
        <w:tc>
          <w:tcPr>
            <w:tcW w:w="447" w:type="pct"/>
            <w:vAlign w:val="center"/>
          </w:tcPr>
          <w:p w:rsidR="00471A2F" w:rsidRDefault="0014395B">
            <w:pPr>
              <w:pStyle w:val="afff3"/>
              <w:ind w:firstLineChars="0" w:firstLine="0"/>
              <w:jc w:val="center"/>
              <w:rPr>
                <w:rFonts w:hAnsi="宋体"/>
                <w:sz w:val="18"/>
              </w:rPr>
            </w:pPr>
            <w:r>
              <w:rPr>
                <w:rFonts w:hAnsi="宋体" w:hint="eastAsia"/>
                <w:sz w:val="18"/>
              </w:rPr>
              <w:t>3</w:t>
            </w:r>
          </w:p>
        </w:tc>
        <w:tc>
          <w:tcPr>
            <w:tcW w:w="1518" w:type="pct"/>
            <w:vAlign w:val="center"/>
          </w:tcPr>
          <w:p w:rsidR="00471A2F" w:rsidRDefault="0014395B">
            <w:pPr>
              <w:pStyle w:val="afff3"/>
              <w:ind w:firstLineChars="0" w:firstLine="0"/>
              <w:jc w:val="center"/>
              <w:rPr>
                <w:rFonts w:hAnsi="宋体"/>
                <w:sz w:val="18"/>
              </w:rPr>
            </w:pPr>
            <w:r>
              <w:rPr>
                <w:rFonts w:hAnsi="宋体" w:hint="eastAsia"/>
                <w:sz w:val="18"/>
              </w:rPr>
              <w:t>时间</w:t>
            </w:r>
          </w:p>
        </w:tc>
        <w:tc>
          <w:tcPr>
            <w:tcW w:w="1518" w:type="pct"/>
            <w:vAlign w:val="center"/>
          </w:tcPr>
          <w:p w:rsidR="00471A2F" w:rsidRDefault="0014395B">
            <w:pPr>
              <w:pStyle w:val="afff3"/>
              <w:ind w:firstLineChars="0" w:firstLine="0"/>
              <w:jc w:val="center"/>
              <w:rPr>
                <w:rFonts w:hAnsi="宋体"/>
                <w:sz w:val="18"/>
              </w:rPr>
            </w:pPr>
            <w:r>
              <w:rPr>
                <w:rFonts w:hAnsi="宋体" w:hint="eastAsia"/>
                <w:sz w:val="18"/>
              </w:rPr>
              <w:t>0 h～12 h</w:t>
            </w:r>
          </w:p>
        </w:tc>
        <w:tc>
          <w:tcPr>
            <w:tcW w:w="1517" w:type="pct"/>
            <w:vAlign w:val="center"/>
          </w:tcPr>
          <w:p w:rsidR="00471A2F" w:rsidRDefault="0014395B">
            <w:pPr>
              <w:pStyle w:val="afff3"/>
              <w:ind w:firstLineChars="0" w:firstLine="0"/>
              <w:jc w:val="center"/>
              <w:rPr>
                <w:rFonts w:hAnsi="宋体"/>
                <w:sz w:val="18"/>
              </w:rPr>
            </w:pPr>
            <w:r>
              <w:rPr>
                <w:rFonts w:hAnsi="宋体" w:hint="eastAsia"/>
                <w:sz w:val="18"/>
              </w:rPr>
              <w:t>1 s/d</w:t>
            </w:r>
          </w:p>
        </w:tc>
      </w:tr>
      <w:tr w:rsidR="00471A2F">
        <w:trPr>
          <w:trHeight w:val="284"/>
        </w:trPr>
        <w:tc>
          <w:tcPr>
            <w:tcW w:w="447" w:type="pct"/>
            <w:vAlign w:val="center"/>
          </w:tcPr>
          <w:p w:rsidR="00471A2F" w:rsidRDefault="0014395B">
            <w:pPr>
              <w:pStyle w:val="afff3"/>
              <w:ind w:firstLineChars="0" w:firstLine="0"/>
              <w:jc w:val="center"/>
              <w:rPr>
                <w:rFonts w:hAnsi="宋体"/>
                <w:sz w:val="18"/>
              </w:rPr>
            </w:pPr>
            <w:r>
              <w:rPr>
                <w:rFonts w:hAnsi="宋体" w:hint="eastAsia"/>
                <w:sz w:val="18"/>
              </w:rPr>
              <w:t>4</w:t>
            </w:r>
          </w:p>
        </w:tc>
        <w:tc>
          <w:tcPr>
            <w:tcW w:w="1518" w:type="pct"/>
            <w:vAlign w:val="center"/>
          </w:tcPr>
          <w:p w:rsidR="00471A2F" w:rsidRDefault="0014395B">
            <w:pPr>
              <w:pStyle w:val="afff3"/>
              <w:ind w:firstLineChars="0" w:firstLine="0"/>
              <w:jc w:val="center"/>
              <w:rPr>
                <w:rFonts w:hAnsi="宋体"/>
                <w:sz w:val="18"/>
              </w:rPr>
            </w:pPr>
            <w:r>
              <w:rPr>
                <w:rFonts w:hAnsi="宋体" w:hint="eastAsia"/>
                <w:sz w:val="18"/>
              </w:rPr>
              <w:t>环境温度</w:t>
            </w:r>
          </w:p>
        </w:tc>
        <w:tc>
          <w:tcPr>
            <w:tcW w:w="1518" w:type="pct"/>
            <w:vAlign w:val="center"/>
          </w:tcPr>
          <w:p w:rsidR="00471A2F" w:rsidRDefault="0014395B">
            <w:pPr>
              <w:pStyle w:val="afff3"/>
              <w:ind w:firstLineChars="0" w:firstLine="0"/>
              <w:jc w:val="center"/>
              <w:rPr>
                <w:rFonts w:hAnsi="宋体"/>
                <w:sz w:val="18"/>
              </w:rPr>
            </w:pPr>
            <w:r>
              <w:rPr>
                <w:rFonts w:hAnsi="宋体" w:hint="eastAsia"/>
                <w:sz w:val="18"/>
              </w:rPr>
              <w:t>-10 ℃～50 ℃</w:t>
            </w:r>
          </w:p>
        </w:tc>
        <w:tc>
          <w:tcPr>
            <w:tcW w:w="1517" w:type="pct"/>
            <w:vAlign w:val="center"/>
          </w:tcPr>
          <w:p w:rsidR="00471A2F" w:rsidRDefault="0014395B">
            <w:pPr>
              <w:pStyle w:val="afff3"/>
              <w:ind w:firstLineChars="0" w:firstLine="0"/>
              <w:jc w:val="center"/>
              <w:rPr>
                <w:rFonts w:hAnsi="宋体"/>
                <w:sz w:val="18"/>
              </w:rPr>
            </w:pPr>
            <w:r>
              <w:rPr>
                <w:rFonts w:hAnsi="宋体" w:hint="eastAsia"/>
                <w:sz w:val="18"/>
              </w:rPr>
              <w:t>2 ℃</w:t>
            </w:r>
          </w:p>
        </w:tc>
      </w:tr>
      <w:tr w:rsidR="00471A2F">
        <w:trPr>
          <w:trHeight w:val="284"/>
        </w:trPr>
        <w:tc>
          <w:tcPr>
            <w:tcW w:w="447" w:type="pct"/>
            <w:vAlign w:val="center"/>
          </w:tcPr>
          <w:p w:rsidR="00471A2F" w:rsidRDefault="0014395B">
            <w:pPr>
              <w:pStyle w:val="afff3"/>
              <w:ind w:firstLineChars="0" w:firstLine="0"/>
              <w:jc w:val="center"/>
              <w:rPr>
                <w:rFonts w:hAnsi="宋体"/>
                <w:sz w:val="18"/>
              </w:rPr>
            </w:pPr>
            <w:r>
              <w:rPr>
                <w:rFonts w:hAnsi="宋体" w:hint="eastAsia"/>
                <w:sz w:val="18"/>
              </w:rPr>
              <w:t>5</w:t>
            </w:r>
          </w:p>
        </w:tc>
        <w:tc>
          <w:tcPr>
            <w:tcW w:w="1518" w:type="pct"/>
            <w:vAlign w:val="center"/>
          </w:tcPr>
          <w:p w:rsidR="00471A2F" w:rsidRDefault="0014395B">
            <w:pPr>
              <w:pStyle w:val="afff3"/>
              <w:ind w:firstLineChars="0" w:firstLine="0"/>
              <w:jc w:val="center"/>
              <w:rPr>
                <w:rFonts w:hAnsi="宋体"/>
                <w:sz w:val="18"/>
              </w:rPr>
            </w:pPr>
            <w:r>
              <w:rPr>
                <w:rFonts w:hAnsi="宋体" w:hint="eastAsia"/>
                <w:sz w:val="18"/>
              </w:rPr>
              <w:t>环境湿度</w:t>
            </w:r>
          </w:p>
        </w:tc>
        <w:tc>
          <w:tcPr>
            <w:tcW w:w="1518" w:type="pct"/>
            <w:vAlign w:val="center"/>
          </w:tcPr>
          <w:p w:rsidR="00471A2F" w:rsidRDefault="0014395B">
            <w:pPr>
              <w:pStyle w:val="afff3"/>
              <w:ind w:firstLineChars="0" w:firstLine="0"/>
              <w:jc w:val="center"/>
              <w:rPr>
                <w:rFonts w:hAnsi="宋体"/>
                <w:sz w:val="18"/>
              </w:rPr>
            </w:pPr>
            <w:r>
              <w:rPr>
                <w:rFonts w:hAnsi="宋体" w:hint="eastAsia"/>
                <w:sz w:val="18"/>
              </w:rPr>
              <w:t>20%RH～80%RH</w:t>
            </w:r>
          </w:p>
        </w:tc>
        <w:tc>
          <w:tcPr>
            <w:tcW w:w="1517" w:type="pct"/>
            <w:vAlign w:val="center"/>
          </w:tcPr>
          <w:p w:rsidR="00471A2F" w:rsidRDefault="0014395B">
            <w:pPr>
              <w:pStyle w:val="afff3"/>
              <w:ind w:firstLineChars="0" w:firstLine="0"/>
              <w:jc w:val="center"/>
              <w:rPr>
                <w:rFonts w:hAnsi="宋体"/>
                <w:sz w:val="18"/>
              </w:rPr>
            </w:pPr>
            <w:r>
              <w:rPr>
                <w:rFonts w:hAnsi="宋体" w:hint="eastAsia"/>
                <w:sz w:val="18"/>
              </w:rPr>
              <w:t>5%RH</w:t>
            </w:r>
          </w:p>
        </w:tc>
      </w:tr>
      <w:tr w:rsidR="00471A2F">
        <w:trPr>
          <w:trHeight w:val="284"/>
        </w:trPr>
        <w:tc>
          <w:tcPr>
            <w:tcW w:w="447" w:type="pct"/>
            <w:vAlign w:val="center"/>
          </w:tcPr>
          <w:p w:rsidR="00471A2F" w:rsidRDefault="0014395B">
            <w:pPr>
              <w:pStyle w:val="afff3"/>
              <w:ind w:firstLineChars="0" w:firstLine="0"/>
              <w:jc w:val="center"/>
              <w:rPr>
                <w:rFonts w:hAnsi="宋体"/>
                <w:sz w:val="18"/>
              </w:rPr>
            </w:pPr>
            <w:r>
              <w:rPr>
                <w:rFonts w:hAnsi="宋体" w:hint="eastAsia"/>
                <w:sz w:val="18"/>
              </w:rPr>
              <w:t>6</w:t>
            </w:r>
          </w:p>
        </w:tc>
        <w:tc>
          <w:tcPr>
            <w:tcW w:w="1518" w:type="pct"/>
            <w:vAlign w:val="center"/>
          </w:tcPr>
          <w:p w:rsidR="00471A2F" w:rsidRDefault="0014395B">
            <w:pPr>
              <w:pStyle w:val="afff3"/>
              <w:ind w:firstLineChars="0" w:firstLine="0"/>
              <w:jc w:val="center"/>
              <w:rPr>
                <w:rFonts w:hAnsi="宋体"/>
                <w:sz w:val="18"/>
              </w:rPr>
            </w:pPr>
            <w:r>
              <w:rPr>
                <w:rFonts w:hAnsi="宋体" w:hint="eastAsia"/>
                <w:sz w:val="18"/>
              </w:rPr>
              <w:t>压强</w:t>
            </w:r>
          </w:p>
        </w:tc>
        <w:tc>
          <w:tcPr>
            <w:tcW w:w="1518" w:type="pct"/>
          </w:tcPr>
          <w:p w:rsidR="00471A2F" w:rsidRDefault="0014395B">
            <w:pPr>
              <w:pStyle w:val="afff3"/>
              <w:ind w:firstLineChars="0" w:firstLine="0"/>
              <w:jc w:val="center"/>
              <w:rPr>
                <w:sz w:val="18"/>
                <w:vertAlign w:val="superscript"/>
              </w:rPr>
            </w:pPr>
            <w:r>
              <w:rPr>
                <w:rFonts w:hAnsi="宋体" w:hint="eastAsia"/>
                <w:sz w:val="18"/>
              </w:rPr>
              <w:t xml:space="preserve">0 MPa～5 MPa </w:t>
            </w:r>
          </w:p>
        </w:tc>
        <w:tc>
          <w:tcPr>
            <w:tcW w:w="1517" w:type="pct"/>
          </w:tcPr>
          <w:p w:rsidR="00471A2F" w:rsidRDefault="0014395B">
            <w:pPr>
              <w:pStyle w:val="afff3"/>
              <w:ind w:firstLineChars="0" w:firstLine="0"/>
              <w:jc w:val="center"/>
              <w:rPr>
                <w:sz w:val="18"/>
              </w:rPr>
            </w:pPr>
            <w:r>
              <w:rPr>
                <w:rFonts w:hint="eastAsia"/>
                <w:sz w:val="18"/>
              </w:rPr>
              <w:t xml:space="preserve">0.2 </w:t>
            </w:r>
            <w:r>
              <w:rPr>
                <w:rFonts w:hAnsi="宋体" w:hint="eastAsia"/>
                <w:sz w:val="18"/>
              </w:rPr>
              <w:t>MPa</w:t>
            </w:r>
          </w:p>
        </w:tc>
      </w:tr>
    </w:tbl>
    <w:p w:rsidR="00471A2F" w:rsidRDefault="0014395B" w:rsidP="00CE4CE6">
      <w:pPr>
        <w:pStyle w:val="ac"/>
        <w:spacing w:beforeLines="100" w:before="312" w:afterLines="100" w:after="312"/>
      </w:pPr>
      <w:bookmarkStart w:id="55" w:name="_Toc522622809"/>
      <w:r>
        <w:rPr>
          <w:rFonts w:hint="eastAsia"/>
        </w:rPr>
        <w:t>初次鉴定</w:t>
      </w:r>
      <w:bookmarkEnd w:id="55"/>
    </w:p>
    <w:p w:rsidR="00471A2F" w:rsidRDefault="0014395B">
      <w:pPr>
        <w:pStyle w:val="ad"/>
        <w:spacing w:before="156" w:after="156"/>
      </w:pPr>
      <w:bookmarkStart w:id="56" w:name="_Toc522622810"/>
      <w:r>
        <w:rPr>
          <w:rFonts w:hint="eastAsia"/>
        </w:rPr>
        <w:t>一致性检查</w:t>
      </w:r>
      <w:bookmarkEnd w:id="56"/>
    </w:p>
    <w:p w:rsidR="00471A2F" w:rsidRDefault="0014395B">
      <w:pPr>
        <w:pStyle w:val="ae"/>
        <w:spacing w:before="156" w:after="156"/>
      </w:pPr>
      <w:r>
        <w:rPr>
          <w:rFonts w:hint="eastAsia"/>
        </w:rPr>
        <w:t>检查内容和方法</w:t>
      </w:r>
    </w:p>
    <w:p w:rsidR="00471A2F" w:rsidRDefault="0014395B">
      <w:pPr>
        <w:pStyle w:val="ae"/>
        <w:numPr>
          <w:ilvl w:val="0"/>
          <w:numId w:val="0"/>
        </w:numPr>
        <w:spacing w:beforeLines="0" w:afterLines="0"/>
        <w:ind w:firstLineChars="200" w:firstLine="420"/>
        <w:rPr>
          <w:rFonts w:ascii="宋体" w:eastAsia="宋体" w:hAnsi="宋体"/>
        </w:rPr>
      </w:pPr>
      <w:r>
        <w:rPr>
          <w:rFonts w:ascii="宋体" w:eastAsia="宋体" w:hAnsi="宋体" w:hint="eastAsia"/>
        </w:rPr>
        <w:t>一致性检查的项目、允许变化的限制范围及检查方法见表4。制造商填报的产品规格表的设计值应与其提供的产品执行标准、产品使用说明书所描述的产品技术规格值相一致。对照产品规格表的设计值对样机的相应项目进行一致性检查。</w:t>
      </w:r>
    </w:p>
    <w:p w:rsidR="00471A2F" w:rsidRDefault="0014395B">
      <w:pPr>
        <w:pStyle w:val="aa"/>
        <w:ind w:left="0" w:firstLine="0"/>
      </w:pPr>
      <w:r>
        <w:rPr>
          <w:rFonts w:hint="eastAsia"/>
        </w:rPr>
        <w:t>一致性检查项目、限制范围及检查方法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6"/>
        <w:gridCol w:w="2965"/>
        <w:gridCol w:w="6"/>
        <w:gridCol w:w="1551"/>
        <w:gridCol w:w="6"/>
        <w:gridCol w:w="4366"/>
      </w:tblGrid>
      <w:tr w:rsidR="00471A2F">
        <w:trPr>
          <w:trHeight w:val="284"/>
        </w:trPr>
        <w:tc>
          <w:tcPr>
            <w:tcW w:w="354" w:type="pct"/>
            <w:gridSpan w:val="2"/>
            <w:vAlign w:val="center"/>
          </w:tcPr>
          <w:p w:rsidR="00471A2F" w:rsidRDefault="0014395B">
            <w:pPr>
              <w:jc w:val="center"/>
              <w:rPr>
                <w:rFonts w:asciiTheme="minorEastAsia" w:eastAsiaTheme="minorEastAsia" w:hAnsiTheme="minorEastAsia"/>
                <w:sz w:val="18"/>
                <w:szCs w:val="18"/>
              </w:rPr>
            </w:pPr>
            <w:bookmarkStart w:id="57" w:name="_Toc223343437"/>
            <w:bookmarkStart w:id="58" w:name="_Toc175130068"/>
            <w:bookmarkStart w:id="59" w:name="_Toc222300459"/>
            <w:bookmarkStart w:id="60" w:name="_Toc226517644"/>
            <w:bookmarkStart w:id="61" w:name="_Toc183453338"/>
            <w:bookmarkStart w:id="62" w:name="_Toc170635636"/>
            <w:r>
              <w:rPr>
                <w:rFonts w:asciiTheme="minorEastAsia" w:eastAsiaTheme="minorEastAsia" w:hAnsiTheme="minorEastAsia" w:hint="eastAsia"/>
                <w:sz w:val="18"/>
                <w:szCs w:val="18"/>
              </w:rPr>
              <w:t>序号</w:t>
            </w:r>
          </w:p>
        </w:tc>
        <w:tc>
          <w:tcPr>
            <w:tcW w:w="1551" w:type="pct"/>
            <w:gridSpan w:val="2"/>
            <w:vAlign w:val="center"/>
          </w:tcPr>
          <w:p w:rsidR="00471A2F" w:rsidRDefault="0014395B">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检查项目</w:t>
            </w:r>
          </w:p>
        </w:tc>
        <w:tc>
          <w:tcPr>
            <w:tcW w:w="813" w:type="pct"/>
            <w:gridSpan w:val="2"/>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bCs/>
                <w:sz w:val="18"/>
                <w:szCs w:val="18"/>
              </w:rPr>
              <w:t>限制范围</w:t>
            </w:r>
          </w:p>
        </w:tc>
        <w:tc>
          <w:tcPr>
            <w:tcW w:w="2280"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检查方法</w:t>
            </w:r>
          </w:p>
        </w:tc>
      </w:tr>
      <w:tr w:rsidR="00471A2F">
        <w:trPr>
          <w:trHeight w:val="284"/>
        </w:trPr>
        <w:tc>
          <w:tcPr>
            <w:tcW w:w="354" w:type="pct"/>
            <w:gridSpan w:val="2"/>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c>
          <w:tcPr>
            <w:tcW w:w="1551" w:type="pct"/>
            <w:gridSpan w:val="2"/>
            <w:vAlign w:val="center"/>
          </w:tcPr>
          <w:p w:rsidR="00471A2F" w:rsidRDefault="0014395B">
            <w:pPr>
              <w:pStyle w:val="afff3"/>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型号名称</w:t>
            </w:r>
          </w:p>
        </w:tc>
        <w:tc>
          <w:tcPr>
            <w:tcW w:w="813" w:type="pct"/>
            <w:gridSpan w:val="2"/>
            <w:vAlign w:val="center"/>
          </w:tcPr>
          <w:p w:rsidR="00471A2F" w:rsidRDefault="0014395B">
            <w:pPr>
              <w:pStyle w:val="aff6"/>
              <w:pBdr>
                <w:bottom w:val="none" w:sz="0" w:space="0" w:color="auto"/>
              </w:pBdr>
              <w:tabs>
                <w:tab w:val="clear" w:pos="4153"/>
                <w:tab w:val="clear" w:pos="8306"/>
              </w:tabs>
              <w:adjustRightInd w:val="0"/>
              <w:rPr>
                <w:rFonts w:asciiTheme="minorEastAsia" w:eastAsiaTheme="minorEastAsia" w:hAnsiTheme="minorEastAsia"/>
              </w:rPr>
            </w:pPr>
            <w:r>
              <w:rPr>
                <w:rFonts w:asciiTheme="minorEastAsia" w:eastAsiaTheme="minorEastAsia" w:hAnsiTheme="minorEastAsia" w:hint="eastAsia"/>
              </w:rPr>
              <w:t>一致</w:t>
            </w:r>
          </w:p>
        </w:tc>
        <w:tc>
          <w:tcPr>
            <w:tcW w:w="2280" w:type="pct"/>
            <w:vAlign w:val="center"/>
          </w:tcPr>
          <w:p w:rsidR="00471A2F" w:rsidRDefault="0014395B">
            <w:pPr>
              <w:pStyle w:val="aff6"/>
              <w:pBdr>
                <w:bottom w:val="none" w:sz="0" w:space="0" w:color="auto"/>
              </w:pBdr>
              <w:tabs>
                <w:tab w:val="clear" w:pos="4153"/>
                <w:tab w:val="clear" w:pos="8306"/>
              </w:tabs>
              <w:snapToGrid/>
              <w:spacing w:line="380" w:lineRule="exact"/>
              <w:rPr>
                <w:rFonts w:asciiTheme="minorEastAsia" w:eastAsiaTheme="minorEastAsia" w:hAnsiTheme="minorEastAsia"/>
              </w:rPr>
            </w:pPr>
            <w:r>
              <w:rPr>
                <w:rFonts w:asciiTheme="minorEastAsia" w:eastAsiaTheme="minorEastAsia" w:hAnsiTheme="minorEastAsia" w:hint="eastAsia"/>
              </w:rPr>
              <w:t>核对</w:t>
            </w:r>
          </w:p>
        </w:tc>
      </w:tr>
      <w:tr w:rsidR="00471A2F">
        <w:trPr>
          <w:trHeight w:val="284"/>
        </w:trPr>
        <w:tc>
          <w:tcPr>
            <w:tcW w:w="354" w:type="pct"/>
            <w:gridSpan w:val="2"/>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1551" w:type="pct"/>
            <w:gridSpan w:val="2"/>
            <w:vAlign w:val="center"/>
          </w:tcPr>
          <w:p w:rsidR="00471A2F" w:rsidRDefault="0014395B">
            <w:pPr>
              <w:pStyle w:val="afff3"/>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配套动力范围</w:t>
            </w:r>
          </w:p>
        </w:tc>
        <w:tc>
          <w:tcPr>
            <w:tcW w:w="813" w:type="pct"/>
            <w:gridSpan w:val="2"/>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一致</w:t>
            </w:r>
          </w:p>
        </w:tc>
        <w:tc>
          <w:tcPr>
            <w:tcW w:w="2280"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核对</w:t>
            </w:r>
          </w:p>
        </w:tc>
      </w:tr>
      <w:tr w:rsidR="00471A2F">
        <w:trPr>
          <w:trHeight w:val="284"/>
        </w:trPr>
        <w:tc>
          <w:tcPr>
            <w:tcW w:w="354" w:type="pct"/>
            <w:gridSpan w:val="2"/>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w:t>
            </w:r>
          </w:p>
        </w:tc>
        <w:tc>
          <w:tcPr>
            <w:tcW w:w="1551" w:type="pct"/>
            <w:gridSpan w:val="2"/>
            <w:vAlign w:val="center"/>
          </w:tcPr>
          <w:p w:rsidR="00471A2F" w:rsidRDefault="0014395B">
            <w:pPr>
              <w:pStyle w:val="afff3"/>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结构型式</w:t>
            </w:r>
          </w:p>
        </w:tc>
        <w:tc>
          <w:tcPr>
            <w:tcW w:w="813" w:type="pct"/>
            <w:gridSpan w:val="2"/>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一致</w:t>
            </w:r>
          </w:p>
        </w:tc>
        <w:tc>
          <w:tcPr>
            <w:tcW w:w="2280"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核对（牵引式；悬挂式）</w:t>
            </w:r>
          </w:p>
        </w:tc>
      </w:tr>
      <w:tr w:rsidR="00471A2F">
        <w:trPr>
          <w:trHeight w:val="284"/>
        </w:trPr>
        <w:tc>
          <w:tcPr>
            <w:tcW w:w="354" w:type="pct"/>
            <w:gridSpan w:val="2"/>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c>
          <w:tcPr>
            <w:tcW w:w="1551" w:type="pct"/>
            <w:gridSpan w:val="2"/>
            <w:vAlign w:val="center"/>
          </w:tcPr>
          <w:p w:rsidR="00471A2F" w:rsidRDefault="0014395B">
            <w:pPr>
              <w:pStyle w:val="afff3"/>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工作状态外形尺寸</w:t>
            </w:r>
            <w:r>
              <w:rPr>
                <w:rFonts w:asciiTheme="minorEastAsia" w:eastAsiaTheme="minorEastAsia" w:hAnsiTheme="minorEastAsia" w:hint="eastAsia"/>
                <w:sz w:val="18"/>
                <w:szCs w:val="18"/>
                <w:vertAlign w:val="superscript"/>
              </w:rPr>
              <w:t>a</w:t>
            </w:r>
            <w:r>
              <w:rPr>
                <w:rFonts w:asciiTheme="minorEastAsia" w:eastAsiaTheme="minorEastAsia" w:hAnsiTheme="minorEastAsia" w:hint="eastAsia"/>
                <w:sz w:val="18"/>
                <w:szCs w:val="18"/>
              </w:rPr>
              <w:t>（长×宽×高）</w:t>
            </w:r>
          </w:p>
        </w:tc>
        <w:tc>
          <w:tcPr>
            <w:tcW w:w="813" w:type="pct"/>
            <w:gridSpan w:val="2"/>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允许偏差为5%</w:t>
            </w:r>
          </w:p>
        </w:tc>
        <w:tc>
          <w:tcPr>
            <w:tcW w:w="2280"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测量</w:t>
            </w:r>
          </w:p>
        </w:tc>
      </w:tr>
      <w:tr w:rsidR="00471A2F">
        <w:trPr>
          <w:trHeight w:val="284"/>
        </w:trPr>
        <w:tc>
          <w:tcPr>
            <w:tcW w:w="354" w:type="pct"/>
            <w:gridSpan w:val="2"/>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w:t>
            </w:r>
          </w:p>
        </w:tc>
        <w:tc>
          <w:tcPr>
            <w:tcW w:w="1551" w:type="pct"/>
            <w:gridSpan w:val="2"/>
            <w:vAlign w:val="center"/>
          </w:tcPr>
          <w:p w:rsidR="00471A2F" w:rsidRDefault="0014395B">
            <w:pPr>
              <w:pStyle w:val="afff3"/>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工作幅宽</w:t>
            </w:r>
            <w:r>
              <w:rPr>
                <w:rFonts w:asciiTheme="minorEastAsia" w:eastAsiaTheme="minorEastAsia" w:hAnsiTheme="minorEastAsia" w:hint="eastAsia"/>
                <w:sz w:val="18"/>
                <w:szCs w:val="18"/>
                <w:vertAlign w:val="superscript"/>
              </w:rPr>
              <w:t>b</w:t>
            </w:r>
          </w:p>
        </w:tc>
        <w:tc>
          <w:tcPr>
            <w:tcW w:w="813" w:type="pct"/>
            <w:gridSpan w:val="2"/>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允许偏差为5%</w:t>
            </w:r>
          </w:p>
        </w:tc>
        <w:tc>
          <w:tcPr>
            <w:tcW w:w="2280"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测量</w:t>
            </w:r>
          </w:p>
        </w:tc>
      </w:tr>
      <w:bookmarkEnd w:id="57"/>
      <w:bookmarkEnd w:id="58"/>
      <w:bookmarkEnd w:id="59"/>
      <w:bookmarkEnd w:id="60"/>
      <w:bookmarkEnd w:id="61"/>
      <w:bookmarkEnd w:id="62"/>
      <w:tr w:rsidR="00471A2F">
        <w:tblPrEx>
          <w:jc w:val="center"/>
        </w:tblPrEx>
        <w:trPr>
          <w:trHeight w:val="284"/>
          <w:jc w:val="center"/>
        </w:trPr>
        <w:tc>
          <w:tcPr>
            <w:tcW w:w="351"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1551" w:type="pct"/>
            <w:gridSpan w:val="2"/>
            <w:vAlign w:val="center"/>
          </w:tcPr>
          <w:p w:rsidR="00471A2F" w:rsidRDefault="0014395B">
            <w:pPr>
              <w:pStyle w:val="afff3"/>
              <w:ind w:firstLineChars="0" w:firstLine="0"/>
              <w:jc w:val="left"/>
              <w:rPr>
                <w:rFonts w:asciiTheme="minorEastAsia" w:eastAsiaTheme="minorEastAsia" w:hAnsiTheme="minorEastAsia"/>
                <w:sz w:val="18"/>
                <w:szCs w:val="18"/>
              </w:rPr>
            </w:pPr>
            <w:proofErr w:type="gramStart"/>
            <w:r>
              <w:rPr>
                <w:rFonts w:asciiTheme="minorEastAsia" w:eastAsiaTheme="minorEastAsia" w:hAnsiTheme="minorEastAsia" w:hint="eastAsia"/>
                <w:sz w:val="18"/>
                <w:szCs w:val="18"/>
              </w:rPr>
              <w:t>捡拾机构型</w:t>
            </w:r>
            <w:proofErr w:type="gramEnd"/>
            <w:r>
              <w:rPr>
                <w:rFonts w:asciiTheme="minorEastAsia" w:eastAsiaTheme="minorEastAsia" w:hAnsiTheme="minorEastAsia" w:hint="eastAsia"/>
                <w:sz w:val="18"/>
                <w:szCs w:val="18"/>
              </w:rPr>
              <w:t>式</w:t>
            </w:r>
          </w:p>
        </w:tc>
        <w:tc>
          <w:tcPr>
            <w:tcW w:w="813" w:type="pct"/>
            <w:gridSpan w:val="2"/>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一致</w:t>
            </w:r>
          </w:p>
        </w:tc>
        <w:tc>
          <w:tcPr>
            <w:tcW w:w="2283" w:type="pct"/>
            <w:gridSpan w:val="2"/>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核对（固定</w:t>
            </w:r>
            <w:proofErr w:type="gramStart"/>
            <w:r>
              <w:rPr>
                <w:rFonts w:asciiTheme="minorEastAsia" w:eastAsiaTheme="minorEastAsia" w:hAnsiTheme="minorEastAsia" w:hint="eastAsia"/>
                <w:sz w:val="18"/>
                <w:szCs w:val="18"/>
              </w:rPr>
              <w:t>齿</w:t>
            </w:r>
            <w:proofErr w:type="gramEnd"/>
            <w:r>
              <w:rPr>
                <w:rFonts w:asciiTheme="minorEastAsia" w:eastAsiaTheme="minorEastAsia" w:hAnsiTheme="minorEastAsia" w:hint="eastAsia"/>
                <w:sz w:val="18"/>
                <w:szCs w:val="18"/>
              </w:rPr>
              <w:t>滚筒式、弹齿滚筒式、带式钉齿、钉齿链式、铲式、扒齿或其他）</w:t>
            </w:r>
          </w:p>
        </w:tc>
      </w:tr>
    </w:tbl>
    <w:p w:rsidR="00471A2F" w:rsidRDefault="00471A2F"/>
    <w:p w:rsidR="00471A2F" w:rsidRDefault="0014395B">
      <w:pPr>
        <w:jc w:val="center"/>
        <w:rPr>
          <w:rFonts w:ascii="黑体" w:eastAsia="黑体"/>
          <w:kern w:val="0"/>
          <w:szCs w:val="20"/>
        </w:rPr>
      </w:pPr>
      <w:r>
        <w:rPr>
          <w:rFonts w:ascii="黑体" w:eastAsia="黑体" w:hint="eastAsia"/>
          <w:kern w:val="0"/>
          <w:szCs w:val="20"/>
        </w:rPr>
        <w:t>表4一致性检查项目、限制范围及检查方法（续）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2970"/>
        <w:gridCol w:w="1556"/>
        <w:gridCol w:w="4372"/>
      </w:tblGrid>
      <w:tr w:rsidR="00471A2F">
        <w:trPr>
          <w:trHeight w:val="284"/>
          <w:jc w:val="center"/>
        </w:trPr>
        <w:tc>
          <w:tcPr>
            <w:tcW w:w="351"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7</w:t>
            </w:r>
          </w:p>
        </w:tc>
        <w:tc>
          <w:tcPr>
            <w:tcW w:w="1551" w:type="pct"/>
            <w:vAlign w:val="center"/>
          </w:tcPr>
          <w:p w:rsidR="00471A2F" w:rsidRDefault="0014395B">
            <w:pPr>
              <w:pStyle w:val="afff3"/>
              <w:ind w:firstLineChars="0" w:firstLine="0"/>
              <w:jc w:val="left"/>
              <w:rPr>
                <w:rFonts w:asciiTheme="minorEastAsia" w:eastAsiaTheme="minorEastAsia" w:hAnsiTheme="minorEastAsia"/>
                <w:sz w:val="18"/>
                <w:szCs w:val="18"/>
              </w:rPr>
            </w:pPr>
            <w:proofErr w:type="gramStart"/>
            <w:r>
              <w:rPr>
                <w:rFonts w:asciiTheme="minorEastAsia" w:eastAsiaTheme="minorEastAsia" w:hAnsiTheme="minorEastAsia" w:hint="eastAsia"/>
                <w:sz w:val="18"/>
                <w:szCs w:val="18"/>
              </w:rPr>
              <w:t>膜杂分离机构</w:t>
            </w:r>
            <w:proofErr w:type="gramEnd"/>
            <w:r>
              <w:rPr>
                <w:rFonts w:asciiTheme="minorEastAsia" w:eastAsiaTheme="minorEastAsia" w:hAnsiTheme="minorEastAsia" w:hint="eastAsia"/>
                <w:sz w:val="18"/>
                <w:szCs w:val="18"/>
              </w:rPr>
              <w:t>型式</w:t>
            </w:r>
          </w:p>
        </w:tc>
        <w:tc>
          <w:tcPr>
            <w:tcW w:w="813"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一致</w:t>
            </w:r>
          </w:p>
        </w:tc>
        <w:tc>
          <w:tcPr>
            <w:tcW w:w="2283"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核对（如：</w:t>
            </w:r>
            <w:proofErr w:type="gramStart"/>
            <w:r>
              <w:rPr>
                <w:rFonts w:asciiTheme="minorEastAsia" w:eastAsiaTheme="minorEastAsia" w:hAnsiTheme="minorEastAsia" w:hint="eastAsia"/>
                <w:sz w:val="18"/>
                <w:szCs w:val="18"/>
              </w:rPr>
              <w:t>杆条抖动</w:t>
            </w:r>
            <w:proofErr w:type="gramEnd"/>
            <w:r>
              <w:rPr>
                <w:rFonts w:asciiTheme="minorEastAsia" w:eastAsiaTheme="minorEastAsia" w:hAnsiTheme="minorEastAsia" w:hint="eastAsia"/>
                <w:sz w:val="18"/>
                <w:szCs w:val="18"/>
              </w:rPr>
              <w:t>链、带式钉齿</w:t>
            </w:r>
            <w:proofErr w:type="gramStart"/>
            <w:r>
              <w:rPr>
                <w:rFonts w:asciiTheme="minorEastAsia" w:eastAsiaTheme="minorEastAsia" w:hAnsiTheme="minorEastAsia" w:hint="eastAsia"/>
                <w:sz w:val="18"/>
                <w:szCs w:val="18"/>
              </w:rPr>
              <w:t>循环膜杂分离</w:t>
            </w:r>
            <w:proofErr w:type="gramEnd"/>
            <w:r>
              <w:rPr>
                <w:rFonts w:asciiTheme="minorEastAsia" w:eastAsiaTheme="minorEastAsia" w:hAnsiTheme="minorEastAsia" w:hint="eastAsia"/>
                <w:sz w:val="18"/>
                <w:szCs w:val="18"/>
              </w:rPr>
              <w:t>或其他）</w:t>
            </w:r>
          </w:p>
        </w:tc>
      </w:tr>
      <w:tr w:rsidR="00471A2F">
        <w:trPr>
          <w:trHeight w:val="284"/>
          <w:jc w:val="center"/>
        </w:trPr>
        <w:tc>
          <w:tcPr>
            <w:tcW w:w="351"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8</w:t>
            </w:r>
          </w:p>
        </w:tc>
        <w:tc>
          <w:tcPr>
            <w:tcW w:w="1551" w:type="pct"/>
            <w:vAlign w:val="center"/>
          </w:tcPr>
          <w:p w:rsidR="00471A2F" w:rsidRDefault="0014395B">
            <w:pPr>
              <w:pStyle w:val="afff3"/>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秸秆切碎机构型式</w:t>
            </w:r>
          </w:p>
        </w:tc>
        <w:tc>
          <w:tcPr>
            <w:tcW w:w="813"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一致</w:t>
            </w:r>
          </w:p>
        </w:tc>
        <w:tc>
          <w:tcPr>
            <w:tcW w:w="2283"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核对（</w:t>
            </w:r>
            <w:proofErr w:type="gramStart"/>
            <w:r>
              <w:rPr>
                <w:rFonts w:asciiTheme="minorEastAsia" w:eastAsiaTheme="minorEastAsia" w:hAnsiTheme="minorEastAsia" w:hint="eastAsia"/>
                <w:sz w:val="18"/>
                <w:szCs w:val="18"/>
              </w:rPr>
              <w:t>甩刀或</w:t>
            </w:r>
            <w:proofErr w:type="gramEnd"/>
            <w:r>
              <w:rPr>
                <w:rFonts w:asciiTheme="minorEastAsia" w:eastAsiaTheme="minorEastAsia" w:hAnsiTheme="minorEastAsia" w:hint="eastAsia"/>
                <w:sz w:val="18"/>
                <w:szCs w:val="18"/>
              </w:rPr>
              <w:t>其他）</w:t>
            </w:r>
          </w:p>
        </w:tc>
      </w:tr>
      <w:tr w:rsidR="00471A2F">
        <w:trPr>
          <w:trHeight w:val="284"/>
          <w:jc w:val="center"/>
        </w:trPr>
        <w:tc>
          <w:tcPr>
            <w:tcW w:w="351"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9</w:t>
            </w:r>
          </w:p>
        </w:tc>
        <w:tc>
          <w:tcPr>
            <w:tcW w:w="1551" w:type="pct"/>
            <w:vAlign w:val="center"/>
          </w:tcPr>
          <w:p w:rsidR="00471A2F" w:rsidRDefault="0014395B">
            <w:pPr>
              <w:pStyle w:val="afff3"/>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秸秆切碎后处理方式</w:t>
            </w:r>
          </w:p>
        </w:tc>
        <w:tc>
          <w:tcPr>
            <w:tcW w:w="813"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一致</w:t>
            </w:r>
          </w:p>
        </w:tc>
        <w:tc>
          <w:tcPr>
            <w:tcW w:w="2283"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核对（后抛还田、</w:t>
            </w:r>
            <w:proofErr w:type="gramStart"/>
            <w:r>
              <w:rPr>
                <w:rFonts w:asciiTheme="minorEastAsia" w:eastAsiaTheme="minorEastAsia" w:hAnsiTheme="minorEastAsia" w:hint="eastAsia"/>
                <w:sz w:val="18"/>
                <w:szCs w:val="18"/>
              </w:rPr>
              <w:t>侧抛还田</w:t>
            </w:r>
            <w:proofErr w:type="gramEnd"/>
            <w:r>
              <w:rPr>
                <w:rFonts w:asciiTheme="minorEastAsia" w:eastAsiaTheme="minorEastAsia" w:hAnsiTheme="minorEastAsia" w:hint="eastAsia"/>
                <w:sz w:val="18"/>
                <w:szCs w:val="18"/>
              </w:rPr>
              <w:t>、切碎打捆或其他）</w:t>
            </w:r>
          </w:p>
        </w:tc>
      </w:tr>
      <w:tr w:rsidR="00471A2F">
        <w:trPr>
          <w:trHeight w:val="284"/>
          <w:jc w:val="center"/>
        </w:trPr>
        <w:tc>
          <w:tcPr>
            <w:tcW w:w="351"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10</w:t>
            </w:r>
          </w:p>
        </w:tc>
        <w:tc>
          <w:tcPr>
            <w:tcW w:w="1551" w:type="pct"/>
            <w:vAlign w:val="center"/>
          </w:tcPr>
          <w:p w:rsidR="00471A2F" w:rsidRDefault="0014395B">
            <w:pPr>
              <w:pStyle w:val="afff3"/>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残膜收集方式</w:t>
            </w:r>
          </w:p>
        </w:tc>
        <w:tc>
          <w:tcPr>
            <w:tcW w:w="813"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一致</w:t>
            </w:r>
          </w:p>
        </w:tc>
        <w:tc>
          <w:tcPr>
            <w:tcW w:w="2283"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核对（回收、</w:t>
            </w:r>
            <w:proofErr w:type="gramStart"/>
            <w:r>
              <w:rPr>
                <w:rFonts w:asciiTheme="minorEastAsia" w:eastAsiaTheme="minorEastAsia" w:hAnsiTheme="minorEastAsia" w:hint="eastAsia"/>
                <w:sz w:val="18"/>
                <w:szCs w:val="18"/>
              </w:rPr>
              <w:t>集堆或</w:t>
            </w:r>
            <w:proofErr w:type="gramEnd"/>
            <w:r>
              <w:rPr>
                <w:rFonts w:asciiTheme="minorEastAsia" w:eastAsiaTheme="minorEastAsia" w:hAnsiTheme="minorEastAsia" w:hint="eastAsia"/>
                <w:sz w:val="18"/>
                <w:szCs w:val="18"/>
              </w:rPr>
              <w:t>其他）</w:t>
            </w:r>
          </w:p>
        </w:tc>
      </w:tr>
      <w:tr w:rsidR="00471A2F">
        <w:trPr>
          <w:trHeight w:val="284"/>
          <w:jc w:val="center"/>
        </w:trPr>
        <w:tc>
          <w:tcPr>
            <w:tcW w:w="351"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11</w:t>
            </w:r>
          </w:p>
        </w:tc>
        <w:tc>
          <w:tcPr>
            <w:tcW w:w="1551" w:type="pct"/>
            <w:vAlign w:val="center"/>
          </w:tcPr>
          <w:p w:rsidR="00471A2F" w:rsidRDefault="0014395B">
            <w:pPr>
              <w:pStyle w:val="afff3"/>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残膜回收机构型式</w:t>
            </w:r>
          </w:p>
        </w:tc>
        <w:tc>
          <w:tcPr>
            <w:tcW w:w="813"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一致</w:t>
            </w:r>
          </w:p>
        </w:tc>
        <w:tc>
          <w:tcPr>
            <w:tcW w:w="2283"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核对（厢式、辊打卷式、皮带打包、链条打包或其他）</w:t>
            </w:r>
          </w:p>
        </w:tc>
      </w:tr>
      <w:tr w:rsidR="00471A2F">
        <w:trPr>
          <w:trHeight w:val="284"/>
          <w:jc w:val="center"/>
        </w:trPr>
        <w:tc>
          <w:tcPr>
            <w:tcW w:w="351" w:type="pct"/>
            <w:vAlign w:val="center"/>
          </w:tcPr>
          <w:p w:rsidR="00471A2F" w:rsidRDefault="0014395B">
            <w:pPr>
              <w:pStyle w:val="afff3"/>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备注</w:t>
            </w:r>
          </w:p>
        </w:tc>
        <w:tc>
          <w:tcPr>
            <w:tcW w:w="4648" w:type="pct"/>
            <w:gridSpan w:val="3"/>
            <w:vAlign w:val="center"/>
          </w:tcPr>
          <w:p w:rsidR="00471A2F" w:rsidRDefault="0014395B">
            <w:pPr>
              <w:pStyle w:val="afff3"/>
              <w:ind w:firstLineChars="0" w:firstLine="0"/>
              <w:rPr>
                <w:rFonts w:asciiTheme="minorEastAsia" w:eastAsiaTheme="minorEastAsia" w:hAnsiTheme="minorEastAsia"/>
                <w:sz w:val="18"/>
                <w:szCs w:val="18"/>
              </w:rPr>
            </w:pPr>
            <w:r>
              <w:rPr>
                <w:rFonts w:asciiTheme="minorEastAsia" w:eastAsiaTheme="minorEastAsia" w:hAnsiTheme="minorEastAsia" w:hint="eastAsia"/>
                <w:sz w:val="18"/>
                <w:szCs w:val="18"/>
                <w:vertAlign w:val="superscript"/>
              </w:rPr>
              <w:t>a</w:t>
            </w:r>
            <w:r>
              <w:rPr>
                <w:rFonts w:asciiTheme="minorEastAsia" w:eastAsiaTheme="minorEastAsia" w:hAnsiTheme="minorEastAsia"/>
                <w:sz w:val="18"/>
                <w:szCs w:val="18"/>
                <w:vertAlign w:val="superscript"/>
              </w:rPr>
              <w:t xml:space="preserve"> </w:t>
            </w:r>
            <w:r>
              <w:rPr>
                <w:rFonts w:asciiTheme="minorEastAsia" w:eastAsiaTheme="minorEastAsia" w:hAnsiTheme="minorEastAsia" w:hint="eastAsia"/>
                <w:sz w:val="18"/>
                <w:szCs w:val="18"/>
              </w:rPr>
              <w:t>工作状态是指样机停放在硬化检测场地上，机具处于作业状态；</w:t>
            </w:r>
          </w:p>
          <w:p w:rsidR="00471A2F" w:rsidRDefault="0014395B">
            <w:pPr>
              <w:pStyle w:val="afff3"/>
              <w:ind w:firstLineChars="0" w:firstLine="0"/>
              <w:rPr>
                <w:rFonts w:asciiTheme="minorEastAsia" w:eastAsiaTheme="minorEastAsia" w:hAnsiTheme="minorEastAsia"/>
                <w:sz w:val="18"/>
                <w:szCs w:val="18"/>
              </w:rPr>
            </w:pPr>
            <w:r>
              <w:rPr>
                <w:rFonts w:asciiTheme="minorEastAsia" w:eastAsiaTheme="minorEastAsia" w:hAnsiTheme="minorEastAsia" w:hint="eastAsia"/>
                <w:sz w:val="18"/>
                <w:szCs w:val="18"/>
                <w:vertAlign w:val="superscript"/>
              </w:rPr>
              <w:t>b</w:t>
            </w:r>
            <w:r>
              <w:rPr>
                <w:rFonts w:asciiTheme="minorEastAsia" w:eastAsiaTheme="minorEastAsia" w:hAnsiTheme="minorEastAsia"/>
                <w:sz w:val="18"/>
                <w:szCs w:val="18"/>
                <w:vertAlign w:val="superscript"/>
              </w:rPr>
              <w:t xml:space="preserve"> </w:t>
            </w:r>
            <w:r>
              <w:rPr>
                <w:rFonts w:asciiTheme="minorEastAsia" w:eastAsiaTheme="minorEastAsia" w:hAnsiTheme="minorEastAsia" w:hint="eastAsia"/>
                <w:sz w:val="18"/>
                <w:szCs w:val="18"/>
              </w:rPr>
              <w:t>收膜</w:t>
            </w:r>
            <w:r>
              <w:rPr>
                <w:rFonts w:asciiTheme="minorEastAsia" w:eastAsiaTheme="minorEastAsia" w:hAnsiTheme="minorEastAsia"/>
                <w:sz w:val="18"/>
                <w:szCs w:val="18"/>
              </w:rPr>
              <w:t>部件外缘</w:t>
            </w:r>
            <w:r>
              <w:rPr>
                <w:rFonts w:asciiTheme="minorEastAsia" w:eastAsiaTheme="minorEastAsia" w:hAnsiTheme="minorEastAsia" w:hint="eastAsia"/>
                <w:sz w:val="18"/>
                <w:szCs w:val="18"/>
              </w:rPr>
              <w:t>之间</w:t>
            </w:r>
            <w:r>
              <w:rPr>
                <w:rFonts w:asciiTheme="minorEastAsia" w:eastAsiaTheme="minorEastAsia" w:hAnsiTheme="minorEastAsia"/>
                <w:sz w:val="18"/>
                <w:szCs w:val="18"/>
              </w:rPr>
              <w:t>的距离。</w:t>
            </w:r>
          </w:p>
        </w:tc>
      </w:tr>
    </w:tbl>
    <w:p w:rsidR="00471A2F" w:rsidRDefault="00471A2F" w:rsidP="00CE4CE6">
      <w:pPr>
        <w:pStyle w:val="afff3"/>
        <w:ind w:firstLine="420"/>
      </w:pPr>
    </w:p>
    <w:p w:rsidR="00471A2F" w:rsidRDefault="0014395B">
      <w:pPr>
        <w:pStyle w:val="ae"/>
        <w:spacing w:before="156" w:after="156"/>
      </w:pPr>
      <w:bookmarkStart w:id="63" w:name="_Toc226517669"/>
      <w:bookmarkStart w:id="64" w:name="_Toc226517656"/>
      <w:r>
        <w:rPr>
          <w:rFonts w:hint="eastAsia"/>
        </w:rPr>
        <w:t>判定规则</w:t>
      </w:r>
    </w:p>
    <w:p w:rsidR="00471A2F" w:rsidRDefault="0014395B">
      <w:pPr>
        <w:pStyle w:val="afff3"/>
        <w:ind w:firstLine="420"/>
      </w:pPr>
      <w:r>
        <w:rPr>
          <w:rFonts w:hAnsi="宋体" w:hint="eastAsia"/>
        </w:rPr>
        <w:t>一致性检查的全部项目结果均满足表4要求时，一致性检查结论为符合大纲要求；否则，一致性检查结论为不符合大纲要求。</w:t>
      </w:r>
    </w:p>
    <w:p w:rsidR="00471A2F" w:rsidRDefault="0014395B">
      <w:pPr>
        <w:pStyle w:val="ad"/>
        <w:spacing w:before="156" w:after="156"/>
      </w:pPr>
      <w:bookmarkStart w:id="65" w:name="_Toc522622811"/>
      <w:r>
        <w:rPr>
          <w:rFonts w:hint="eastAsia"/>
        </w:rPr>
        <w:t>安全性评价</w:t>
      </w:r>
      <w:bookmarkEnd w:id="65"/>
    </w:p>
    <w:p w:rsidR="00471A2F" w:rsidRDefault="0014395B">
      <w:pPr>
        <w:pStyle w:val="ae"/>
        <w:spacing w:before="156" w:after="156"/>
      </w:pPr>
      <w:r>
        <w:rPr>
          <w:rFonts w:hint="eastAsia"/>
        </w:rPr>
        <w:t>安全防护</w:t>
      </w:r>
    </w:p>
    <w:p w:rsidR="00471A2F" w:rsidRDefault="0014395B">
      <w:pPr>
        <w:pStyle w:val="af"/>
        <w:spacing w:before="156" w:after="156"/>
        <w:rPr>
          <w:rFonts w:ascii="宋体" w:eastAsia="宋体" w:hAnsi="宋体" w:cs="宋体"/>
        </w:rPr>
      </w:pPr>
      <w:r>
        <w:rPr>
          <w:rFonts w:ascii="宋体" w:eastAsia="宋体" w:hAnsi="宋体" w:cs="宋体" w:hint="eastAsia"/>
        </w:rPr>
        <w:t>残膜回收机的所有运动件(如可能发生挤压或剪切危险的部位及旋转工作部件)应有可靠的防护装置。</w:t>
      </w:r>
    </w:p>
    <w:p w:rsidR="00471A2F" w:rsidRDefault="0014395B">
      <w:pPr>
        <w:pStyle w:val="af"/>
        <w:spacing w:before="156" w:after="156"/>
        <w:rPr>
          <w:rFonts w:ascii="宋体" w:eastAsia="宋体" w:hAnsi="宋体" w:cs="宋体"/>
        </w:rPr>
      </w:pPr>
      <w:r>
        <w:rPr>
          <w:rFonts w:ascii="宋体" w:eastAsia="宋体" w:hAnsi="宋体" w:cs="宋体" w:hint="eastAsia"/>
        </w:rPr>
        <w:t>配套动力与残膜回收机之间的机械动力传动机构应符合GB10395.1-2009中6.4.1的规定。</w:t>
      </w:r>
    </w:p>
    <w:p w:rsidR="00471A2F" w:rsidRDefault="0014395B">
      <w:pPr>
        <w:pStyle w:val="af"/>
        <w:spacing w:before="156" w:after="156"/>
        <w:rPr>
          <w:rFonts w:ascii="宋体" w:eastAsia="宋体" w:hAnsi="宋体" w:cs="宋体"/>
        </w:rPr>
      </w:pPr>
      <w:r>
        <w:rPr>
          <w:rFonts w:ascii="宋体" w:eastAsia="宋体" w:hAnsi="宋体" w:cs="宋体" w:hint="eastAsia"/>
        </w:rPr>
        <w:t>滚筒式残膜回收机顶部、后部、前部和端部的防护应符合GB10395.5-2013中4.3的规定。</w:t>
      </w:r>
    </w:p>
    <w:p w:rsidR="00471A2F" w:rsidRDefault="0014395B">
      <w:pPr>
        <w:pStyle w:val="ae"/>
        <w:spacing w:before="156" w:after="156"/>
      </w:pPr>
      <w:r>
        <w:rPr>
          <w:rFonts w:hint="eastAsia"/>
        </w:rPr>
        <w:t>安全信息</w:t>
      </w:r>
    </w:p>
    <w:p w:rsidR="00471A2F" w:rsidRDefault="0014395B">
      <w:pPr>
        <w:pStyle w:val="af"/>
        <w:spacing w:before="156" w:after="156"/>
      </w:pPr>
      <w:bookmarkStart w:id="66" w:name="_Toc175130085"/>
      <w:bookmarkStart w:id="67" w:name="_Toc223343455"/>
      <w:bookmarkStart w:id="68" w:name="_Toc183453355"/>
      <w:bookmarkStart w:id="69" w:name="_Toc222300477"/>
      <w:bookmarkStart w:id="70" w:name="_Toc226517657"/>
      <w:bookmarkStart w:id="71" w:name="_Toc170635648"/>
      <w:r>
        <w:rPr>
          <w:rFonts w:hint="eastAsia"/>
        </w:rPr>
        <w:t>安全标志</w:t>
      </w:r>
    </w:p>
    <w:p w:rsidR="00471A2F" w:rsidRDefault="0014395B">
      <w:pPr>
        <w:pStyle w:val="afff3"/>
        <w:ind w:firstLine="420"/>
      </w:pPr>
      <w:r>
        <w:rPr>
          <w:rFonts w:hint="eastAsia"/>
        </w:rPr>
        <w:t>对操作者存在或有危险的部位（如正常操作时必须外露的功能件，防护装置的开口处和维修保养时有危险的部位），应在其附近固定醒目的安全标志，安全标志应符合GB 10396的规定。每台残膜回收机至少应有以下的安全标志：</w:t>
      </w:r>
    </w:p>
    <w:p w:rsidR="00471A2F" w:rsidRDefault="0014395B">
      <w:pPr>
        <w:pStyle w:val="afff3"/>
        <w:numPr>
          <w:ilvl w:val="0"/>
          <w:numId w:val="15"/>
        </w:numPr>
        <w:tabs>
          <w:tab w:val="clear" w:pos="425"/>
          <w:tab w:val="left" w:pos="420"/>
        </w:tabs>
        <w:ind w:left="0" w:firstLineChars="202" w:firstLine="424"/>
      </w:pPr>
      <w:r>
        <w:rPr>
          <w:rFonts w:hint="eastAsia"/>
        </w:rPr>
        <w:t>机具使用前,应仔细阅读使用说明书；</w:t>
      </w:r>
    </w:p>
    <w:p w:rsidR="00471A2F" w:rsidRDefault="0014395B">
      <w:pPr>
        <w:pStyle w:val="afff3"/>
        <w:numPr>
          <w:ilvl w:val="0"/>
          <w:numId w:val="15"/>
        </w:numPr>
        <w:tabs>
          <w:tab w:val="clear" w:pos="425"/>
          <w:tab w:val="left" w:pos="420"/>
        </w:tabs>
        <w:ind w:left="0" w:firstLineChars="202" w:firstLine="424"/>
      </w:pPr>
      <w:r>
        <w:rPr>
          <w:rFonts w:hint="eastAsia"/>
        </w:rPr>
        <w:t>机具前部万向节传动轴可能缠绕身体，作业或万向节传动轴转动时，保持安全距离；</w:t>
      </w:r>
    </w:p>
    <w:p w:rsidR="00471A2F" w:rsidRDefault="0014395B">
      <w:pPr>
        <w:pStyle w:val="afff3"/>
        <w:numPr>
          <w:ilvl w:val="0"/>
          <w:numId w:val="15"/>
        </w:numPr>
        <w:tabs>
          <w:tab w:val="clear" w:pos="425"/>
          <w:tab w:val="left" w:pos="420"/>
        </w:tabs>
        <w:ind w:left="0" w:firstLineChars="202" w:firstLine="424"/>
      </w:pPr>
      <w:r>
        <w:rPr>
          <w:rFonts w:hint="eastAsia"/>
        </w:rPr>
        <w:t>小心挤压和剪切危险的安全标志；</w:t>
      </w:r>
    </w:p>
    <w:p w:rsidR="00471A2F" w:rsidRDefault="0014395B">
      <w:pPr>
        <w:pStyle w:val="afff3"/>
        <w:numPr>
          <w:ilvl w:val="0"/>
          <w:numId w:val="15"/>
        </w:numPr>
        <w:tabs>
          <w:tab w:val="clear" w:pos="425"/>
          <w:tab w:val="left" w:pos="420"/>
        </w:tabs>
        <w:ind w:left="0" w:firstLineChars="202" w:firstLine="424"/>
      </w:pPr>
      <w:r>
        <w:rPr>
          <w:rFonts w:hint="eastAsia"/>
        </w:rPr>
        <w:t>机具部件工作时可能有飞出物冲击人的身体，作业时人与机具保持安全距离；</w:t>
      </w:r>
    </w:p>
    <w:p w:rsidR="00471A2F" w:rsidRDefault="0014395B">
      <w:pPr>
        <w:pStyle w:val="afff3"/>
        <w:numPr>
          <w:ilvl w:val="0"/>
          <w:numId w:val="15"/>
        </w:numPr>
        <w:tabs>
          <w:tab w:val="clear" w:pos="425"/>
          <w:tab w:val="left" w:pos="420"/>
        </w:tabs>
        <w:ind w:left="0" w:firstLineChars="202" w:firstLine="424"/>
      </w:pPr>
      <w:r>
        <w:rPr>
          <w:rFonts w:hint="eastAsia"/>
        </w:rPr>
        <w:t>机具运转时，不得打开或拆下安全防护罩；</w:t>
      </w:r>
    </w:p>
    <w:p w:rsidR="00471A2F" w:rsidRDefault="0014395B">
      <w:pPr>
        <w:pStyle w:val="afff3"/>
        <w:numPr>
          <w:ilvl w:val="0"/>
          <w:numId w:val="15"/>
        </w:numPr>
        <w:tabs>
          <w:tab w:val="clear" w:pos="425"/>
          <w:tab w:val="left" w:pos="420"/>
        </w:tabs>
        <w:ind w:left="0" w:firstLineChars="202" w:firstLine="424"/>
      </w:pPr>
      <w:r>
        <w:rPr>
          <w:rFonts w:hint="eastAsia"/>
        </w:rPr>
        <w:t>工作时禁止倒退；</w:t>
      </w:r>
    </w:p>
    <w:p w:rsidR="00471A2F" w:rsidRDefault="0014395B">
      <w:pPr>
        <w:pStyle w:val="afff3"/>
        <w:numPr>
          <w:ilvl w:val="0"/>
          <w:numId w:val="15"/>
        </w:numPr>
        <w:tabs>
          <w:tab w:val="clear" w:pos="425"/>
          <w:tab w:val="left" w:pos="420"/>
        </w:tabs>
        <w:ind w:left="0" w:firstLineChars="202" w:firstLine="424"/>
      </w:pPr>
      <w:r>
        <w:rPr>
          <w:rFonts w:hint="eastAsia"/>
        </w:rPr>
        <w:t>机具工作时,禁止乘坐或站立在机器上；</w:t>
      </w:r>
    </w:p>
    <w:p w:rsidR="00471A2F" w:rsidRDefault="0014395B">
      <w:pPr>
        <w:pStyle w:val="afff3"/>
        <w:numPr>
          <w:ilvl w:val="0"/>
          <w:numId w:val="15"/>
        </w:numPr>
        <w:tabs>
          <w:tab w:val="clear" w:pos="425"/>
          <w:tab w:val="left" w:pos="420"/>
        </w:tabs>
        <w:ind w:left="0" w:firstLineChars="202" w:firstLine="424"/>
      </w:pPr>
      <w:r>
        <w:rPr>
          <w:rFonts w:hAnsi="宋体" w:cs="宋体" w:hint="eastAsia"/>
        </w:rPr>
        <w:t>宽度大于2.1m的回收机应装示廓反射器。</w:t>
      </w:r>
    </w:p>
    <w:p w:rsidR="00471A2F" w:rsidRDefault="0014395B">
      <w:pPr>
        <w:pStyle w:val="af"/>
        <w:spacing w:before="156" w:after="156"/>
      </w:pPr>
      <w:r>
        <w:rPr>
          <w:rFonts w:hint="eastAsia"/>
        </w:rPr>
        <w:t>安全使用说明</w:t>
      </w:r>
    </w:p>
    <w:p w:rsidR="00471A2F" w:rsidRDefault="0014395B">
      <w:pPr>
        <w:pStyle w:val="af0"/>
        <w:numPr>
          <w:ilvl w:val="0"/>
          <w:numId w:val="16"/>
        </w:numPr>
        <w:tabs>
          <w:tab w:val="clear" w:pos="142"/>
        </w:tabs>
        <w:spacing w:beforeLines="0" w:afterLines="0"/>
        <w:ind w:left="0" w:firstLineChars="270" w:firstLine="567"/>
        <w:rPr>
          <w:rFonts w:ascii="宋体" w:eastAsia="宋体" w:hAnsi="宋体" w:cs="宋体"/>
        </w:rPr>
      </w:pPr>
      <w:r>
        <w:rPr>
          <w:rFonts w:ascii="宋体" w:eastAsia="宋体" w:hAnsi="宋体" w:cs="宋体" w:hint="eastAsia"/>
        </w:rPr>
        <w:t>产品使用说明书应提示操作和维护保养的安全注意事项，并按GB/T 9480的规定进行编写；</w:t>
      </w:r>
    </w:p>
    <w:p w:rsidR="00471A2F" w:rsidRDefault="0014395B">
      <w:pPr>
        <w:pStyle w:val="af0"/>
        <w:numPr>
          <w:ilvl w:val="0"/>
          <w:numId w:val="16"/>
        </w:numPr>
        <w:tabs>
          <w:tab w:val="clear" w:pos="142"/>
        </w:tabs>
        <w:spacing w:beforeLines="0" w:afterLines="0"/>
        <w:ind w:left="0" w:firstLineChars="270" w:firstLine="567"/>
        <w:rPr>
          <w:rFonts w:ascii="宋体" w:eastAsia="宋体" w:hAnsi="宋体" w:cs="宋体"/>
        </w:rPr>
      </w:pPr>
      <w:r>
        <w:rPr>
          <w:rFonts w:ascii="宋体" w:eastAsia="宋体" w:hAnsi="宋体" w:cs="宋体" w:hint="eastAsia"/>
        </w:rPr>
        <w:t>使用说明书中应重现机器上的安全标志,并指出安全标志的固定位置。使用无文字安全标志时,使用说明书中应用文字解释安全标志的意义。</w:t>
      </w:r>
    </w:p>
    <w:p w:rsidR="00471A2F" w:rsidRDefault="0014395B">
      <w:pPr>
        <w:pStyle w:val="ae"/>
        <w:spacing w:before="156" w:after="156"/>
      </w:pPr>
      <w:bookmarkStart w:id="72" w:name="_Toc175130098"/>
      <w:bookmarkStart w:id="73" w:name="_Toc222300480"/>
      <w:bookmarkStart w:id="74" w:name="_Toc223343458"/>
      <w:bookmarkStart w:id="75" w:name="_Toc226517660"/>
      <w:bookmarkStart w:id="76" w:name="_Toc183453368"/>
      <w:bookmarkEnd w:id="66"/>
      <w:bookmarkEnd w:id="67"/>
      <w:bookmarkEnd w:id="68"/>
      <w:bookmarkEnd w:id="69"/>
      <w:bookmarkEnd w:id="70"/>
      <w:bookmarkEnd w:id="71"/>
      <w:r>
        <w:rPr>
          <w:rFonts w:hint="eastAsia"/>
        </w:rPr>
        <w:t>判定规则</w:t>
      </w:r>
    </w:p>
    <w:p w:rsidR="00471A2F" w:rsidRDefault="0014395B">
      <w:pPr>
        <w:pStyle w:val="ad"/>
        <w:numPr>
          <w:ilvl w:val="0"/>
          <w:numId w:val="0"/>
        </w:numPr>
        <w:spacing w:beforeLines="0" w:afterLines="0"/>
        <w:ind w:firstLineChars="200" w:firstLine="420"/>
        <w:rPr>
          <w:rFonts w:ascii="宋体" w:eastAsia="宋体" w:hAnsi="宋体"/>
        </w:rPr>
      </w:pPr>
      <w:bookmarkStart w:id="77" w:name="_Toc519066808"/>
      <w:bookmarkStart w:id="78" w:name="_Toc513453024"/>
      <w:bookmarkStart w:id="79" w:name="_Toc518285821"/>
      <w:bookmarkStart w:id="80" w:name="_Toc521489205"/>
      <w:bookmarkStart w:id="81" w:name="_Toc522622812"/>
      <w:bookmarkEnd w:id="72"/>
      <w:bookmarkEnd w:id="73"/>
      <w:bookmarkEnd w:id="74"/>
      <w:bookmarkEnd w:id="75"/>
      <w:bookmarkEnd w:id="76"/>
      <w:r>
        <w:rPr>
          <w:rFonts w:ascii="宋体" w:eastAsia="宋体" w:hAnsi="宋体" w:hint="eastAsia"/>
        </w:rPr>
        <w:lastRenderedPageBreak/>
        <w:t>安全防护和安全信息均满足要求时，安全性评价结论为符合大纲要求；否则，安全性评价结论为不符合大纲要求。</w:t>
      </w:r>
      <w:bookmarkEnd w:id="77"/>
      <w:bookmarkEnd w:id="78"/>
      <w:bookmarkEnd w:id="79"/>
      <w:bookmarkEnd w:id="80"/>
      <w:bookmarkEnd w:id="81"/>
    </w:p>
    <w:p w:rsidR="00471A2F" w:rsidRDefault="0014395B">
      <w:pPr>
        <w:pStyle w:val="ad"/>
        <w:spacing w:before="156" w:after="156"/>
      </w:pPr>
      <w:bookmarkStart w:id="82" w:name="_Toc522622813"/>
      <w:r>
        <w:rPr>
          <w:rFonts w:hint="eastAsia"/>
        </w:rPr>
        <w:t>适用性评价</w:t>
      </w:r>
      <w:bookmarkEnd w:id="63"/>
      <w:bookmarkEnd w:id="82"/>
    </w:p>
    <w:p w:rsidR="00471A2F" w:rsidRDefault="0014395B">
      <w:pPr>
        <w:pStyle w:val="ae"/>
        <w:spacing w:before="156" w:after="156"/>
      </w:pPr>
      <w:r>
        <w:rPr>
          <w:rFonts w:hint="eastAsia"/>
        </w:rPr>
        <w:t>评价方法</w:t>
      </w:r>
    </w:p>
    <w:p w:rsidR="00471A2F" w:rsidRDefault="0014395B">
      <w:pPr>
        <w:pStyle w:val="ae"/>
        <w:numPr>
          <w:ilvl w:val="0"/>
          <w:numId w:val="0"/>
        </w:numPr>
        <w:spacing w:beforeLines="0" w:afterLines="0"/>
        <w:ind w:firstLineChars="200" w:firstLine="420"/>
        <w:rPr>
          <w:rFonts w:ascii="宋体" w:eastAsia="宋体" w:hAnsi="宋体"/>
          <w:bCs/>
        </w:rPr>
      </w:pPr>
      <w:r>
        <w:rPr>
          <w:rFonts w:ascii="宋体" w:eastAsia="宋体" w:hAnsi="宋体" w:hint="eastAsia"/>
          <w:bCs/>
        </w:rPr>
        <w:t>适用性评价采用选点试验与用户适用性意见相结合的方法进行。根据使用说明书明示的产品适用范围，对应残膜回收机的作业条件要求，</w:t>
      </w:r>
      <w:proofErr w:type="gramStart"/>
      <w:r>
        <w:rPr>
          <w:rFonts w:ascii="宋体" w:eastAsia="宋体" w:hAnsi="宋体" w:hint="eastAsia"/>
          <w:bCs/>
        </w:rPr>
        <w:t>选择耕前地块</w:t>
      </w:r>
      <w:proofErr w:type="gramEnd"/>
      <w:r>
        <w:rPr>
          <w:rFonts w:ascii="宋体" w:eastAsia="宋体" w:hAnsi="宋体" w:hint="eastAsia"/>
          <w:bCs/>
        </w:rPr>
        <w:t>或播前（耕整后）地块进行试验。重点考核产品对土壤类型、地表杂草、作物类型、种植模式、割茬高度等不同条件下的适用能力。</w:t>
      </w:r>
    </w:p>
    <w:p w:rsidR="00471A2F" w:rsidRDefault="0014395B">
      <w:pPr>
        <w:pStyle w:val="ae"/>
        <w:spacing w:before="156" w:after="156"/>
      </w:pPr>
      <w:r>
        <w:rPr>
          <w:rFonts w:hint="eastAsia"/>
        </w:rPr>
        <w:t>评价内容</w:t>
      </w:r>
    </w:p>
    <w:p w:rsidR="00471A2F" w:rsidRDefault="0014395B">
      <w:pPr>
        <w:pStyle w:val="afff3"/>
        <w:ind w:firstLine="420"/>
        <w:rPr>
          <w:rFonts w:hAnsi="宋体" w:cs="宋体"/>
        </w:rPr>
      </w:pPr>
      <w:r>
        <w:rPr>
          <w:rFonts w:hint="eastAsia"/>
        </w:rPr>
        <w:t>评价的内容包括</w:t>
      </w:r>
      <w:r>
        <w:rPr>
          <w:rFonts w:hAnsi="宋体" w:cs="宋体" w:hint="eastAsia"/>
        </w:rPr>
        <w:t>表层残膜回收率、深层残膜回收率、</w:t>
      </w:r>
      <w:proofErr w:type="gramStart"/>
      <w:r>
        <w:rPr>
          <w:rFonts w:hint="eastAsia"/>
        </w:rPr>
        <w:t>缠膜率</w:t>
      </w:r>
      <w:proofErr w:type="gramEnd"/>
      <w:r>
        <w:rPr>
          <w:rFonts w:hAnsi="宋体" w:hint="eastAsia"/>
        </w:rPr>
        <w:t>和</w:t>
      </w:r>
      <w:r>
        <w:rPr>
          <w:rFonts w:hint="eastAsia"/>
        </w:rPr>
        <w:t>适用性用户意见。</w:t>
      </w:r>
    </w:p>
    <w:p w:rsidR="00471A2F" w:rsidRDefault="0014395B">
      <w:pPr>
        <w:pStyle w:val="ae"/>
        <w:spacing w:before="156" w:after="156"/>
      </w:pPr>
      <w:r>
        <w:rPr>
          <w:rFonts w:hint="eastAsia"/>
        </w:rPr>
        <w:t>作业性能</w:t>
      </w:r>
    </w:p>
    <w:p w:rsidR="00471A2F" w:rsidRDefault="0014395B">
      <w:pPr>
        <w:pStyle w:val="af"/>
        <w:spacing w:before="156" w:after="156"/>
      </w:pPr>
      <w:r>
        <w:rPr>
          <w:rFonts w:hint="eastAsia"/>
          <w:lang w:val="zh-CN"/>
        </w:rPr>
        <w:t>试验条件</w:t>
      </w:r>
    </w:p>
    <w:p w:rsidR="00471A2F" w:rsidRDefault="0014395B">
      <w:pPr>
        <w:pStyle w:val="af0"/>
        <w:numPr>
          <w:ilvl w:val="0"/>
          <w:numId w:val="17"/>
        </w:numPr>
        <w:spacing w:beforeLines="0" w:afterLines="0"/>
        <w:ind w:firstLine="147"/>
        <w:rPr>
          <w:rFonts w:ascii="宋体" w:eastAsia="宋体" w:hAnsi="宋体" w:cs="宋体"/>
        </w:rPr>
      </w:pPr>
      <w:bookmarkStart w:id="83" w:name="_Toc183453327"/>
      <w:bookmarkStart w:id="84" w:name="_Toc175130057"/>
      <w:r>
        <w:rPr>
          <w:rFonts w:ascii="宋体" w:eastAsia="宋体" w:hAnsi="宋体" w:cs="宋体" w:hint="eastAsia"/>
        </w:rPr>
        <w:t>试验样机和配套动力按照产品使用说明书的规定进行安装、调整，技术状态良好，驾驶员驾驶技术熟练。</w:t>
      </w:r>
    </w:p>
    <w:p w:rsidR="00471A2F" w:rsidRDefault="0014395B">
      <w:pPr>
        <w:pStyle w:val="af0"/>
        <w:numPr>
          <w:ilvl w:val="0"/>
          <w:numId w:val="17"/>
        </w:numPr>
        <w:spacing w:beforeLines="0" w:afterLines="0"/>
        <w:ind w:firstLine="147"/>
        <w:rPr>
          <w:rFonts w:ascii="宋体" w:eastAsia="宋体" w:hAnsi="宋体" w:cs="宋体"/>
        </w:rPr>
      </w:pPr>
      <w:r>
        <w:rPr>
          <w:rFonts w:ascii="宋体" w:eastAsia="宋体" w:hAnsi="宋体" w:cs="宋体" w:hint="eastAsia"/>
        </w:rPr>
        <w:t>试验地</w:t>
      </w:r>
      <w:bookmarkStart w:id="85" w:name="_Toc287543283"/>
      <w:r>
        <w:rPr>
          <w:rFonts w:ascii="宋体" w:eastAsia="宋体" w:hAnsi="宋体" w:cs="宋体" w:hint="eastAsia"/>
        </w:rPr>
        <w:t>应选择有代表性的田块，地势应平坦，无障碍物。</w:t>
      </w:r>
      <w:bookmarkEnd w:id="85"/>
      <w:r>
        <w:rPr>
          <w:rFonts w:ascii="宋体" w:eastAsia="宋体" w:hAnsi="宋体" w:cs="宋体" w:hint="eastAsia"/>
        </w:rPr>
        <w:t>调查测定地形及地势、土壤类型、0mm～100mm和100 mm～200mm的土壤含水率及土壤坚实度、地表处理情况、</w:t>
      </w:r>
      <w:proofErr w:type="gramStart"/>
      <w:r>
        <w:rPr>
          <w:rFonts w:ascii="宋体" w:eastAsia="宋体" w:hAnsi="宋体" w:cs="宋体" w:hint="eastAsia"/>
        </w:rPr>
        <w:t>残茬作物</w:t>
      </w:r>
      <w:proofErr w:type="gramEnd"/>
      <w:r>
        <w:rPr>
          <w:rFonts w:ascii="宋体" w:eastAsia="宋体" w:hAnsi="宋体" w:cs="宋体" w:hint="eastAsia"/>
        </w:rPr>
        <w:t>、</w:t>
      </w:r>
      <w:proofErr w:type="gramStart"/>
      <w:r>
        <w:rPr>
          <w:rFonts w:ascii="宋体" w:eastAsia="宋体" w:hAnsi="宋体" w:cs="宋体" w:hint="eastAsia"/>
        </w:rPr>
        <w:t>残茬高度</w:t>
      </w:r>
      <w:proofErr w:type="gramEnd"/>
      <w:r>
        <w:rPr>
          <w:rFonts w:ascii="宋体" w:eastAsia="宋体" w:hAnsi="宋体" w:cs="宋体" w:hint="eastAsia"/>
        </w:rPr>
        <w:t>,同时进行秸秆切碎作业的试验地还应调查作物自然高度、</w:t>
      </w:r>
      <w:proofErr w:type="gramStart"/>
      <w:r>
        <w:rPr>
          <w:rFonts w:ascii="宋体" w:eastAsia="宋体" w:hAnsi="宋体" w:cs="宋体" w:hint="eastAsia"/>
        </w:rPr>
        <w:t>秸杆</w:t>
      </w:r>
      <w:proofErr w:type="gramEnd"/>
      <w:r>
        <w:rPr>
          <w:rFonts w:ascii="宋体" w:eastAsia="宋体" w:hAnsi="宋体" w:cs="宋体" w:hint="eastAsia"/>
        </w:rPr>
        <w:t>直径、行距、株距,试验地测定方法按GB/T5262规定。</w:t>
      </w:r>
    </w:p>
    <w:p w:rsidR="00471A2F" w:rsidRDefault="0014395B">
      <w:pPr>
        <w:pStyle w:val="af0"/>
        <w:numPr>
          <w:ilvl w:val="0"/>
          <w:numId w:val="17"/>
        </w:numPr>
        <w:spacing w:beforeLines="0" w:afterLines="0"/>
        <w:ind w:firstLine="147"/>
        <w:rPr>
          <w:rFonts w:ascii="宋体" w:eastAsia="宋体" w:hAnsi="宋体" w:cs="宋体"/>
        </w:rPr>
      </w:pPr>
      <w:r>
        <w:rPr>
          <w:rFonts w:ascii="宋体" w:eastAsia="宋体" w:hAnsi="宋体" w:cs="宋体" w:hint="eastAsia"/>
        </w:rPr>
        <w:t>试验地测区长度应不小于50</w:t>
      </w:r>
      <w:r>
        <w:rPr>
          <w:rFonts w:ascii="宋体" w:eastAsia="宋体" w:hAnsi="宋体" w:cs="宋体"/>
        </w:rPr>
        <w:t>m</w:t>
      </w:r>
      <w:r>
        <w:rPr>
          <w:rFonts w:ascii="宋体" w:eastAsia="宋体" w:hAnsi="宋体" w:cs="宋体" w:hint="eastAsia"/>
        </w:rPr>
        <w:t>，两端预备区应不小于</w:t>
      </w:r>
      <w:r>
        <w:rPr>
          <w:rFonts w:ascii="宋体" w:eastAsia="宋体" w:hAnsi="宋体" w:cs="宋体"/>
        </w:rPr>
        <w:t>5m</w:t>
      </w:r>
      <w:r>
        <w:rPr>
          <w:rFonts w:ascii="宋体" w:eastAsia="宋体" w:hAnsi="宋体" w:cs="宋体" w:hint="eastAsia"/>
        </w:rPr>
        <w:t>，宽度应不少于三倍</w:t>
      </w:r>
      <w:r>
        <w:rPr>
          <w:rFonts w:ascii="宋体" w:eastAsia="宋体" w:hAnsi="宋体" w:cs="宋体"/>
        </w:rPr>
        <w:t>工作幅宽</w:t>
      </w:r>
      <w:r>
        <w:rPr>
          <w:rFonts w:ascii="宋体" w:eastAsia="宋体" w:hAnsi="宋体" w:cs="宋体" w:hint="eastAsia"/>
        </w:rPr>
        <w:t>（三幅膜的宽度）。测试应不少于往一个行程、返一个行程。</w:t>
      </w:r>
    </w:p>
    <w:p w:rsidR="00471A2F" w:rsidRDefault="0014395B">
      <w:pPr>
        <w:pStyle w:val="af0"/>
        <w:numPr>
          <w:ilvl w:val="0"/>
          <w:numId w:val="17"/>
        </w:numPr>
        <w:spacing w:beforeLines="0" w:afterLines="0"/>
        <w:ind w:firstLine="147"/>
      </w:pPr>
      <w:proofErr w:type="gramStart"/>
      <w:r>
        <w:rPr>
          <w:rFonts w:ascii="宋体" w:eastAsia="宋体" w:hAnsi="宋体" w:cs="宋体" w:hint="eastAsia"/>
        </w:rPr>
        <w:t>耕前残膜</w:t>
      </w:r>
      <w:proofErr w:type="gramEnd"/>
      <w:r>
        <w:rPr>
          <w:rFonts w:ascii="宋体" w:eastAsia="宋体" w:hAnsi="宋体" w:cs="宋体" w:hint="eastAsia"/>
        </w:rPr>
        <w:t>回收机作业后的试验</w:t>
      </w:r>
      <w:proofErr w:type="gramStart"/>
      <w:r>
        <w:rPr>
          <w:rFonts w:ascii="宋体" w:eastAsia="宋体" w:hAnsi="宋体" w:cs="宋体" w:hint="eastAsia"/>
        </w:rPr>
        <w:t>地残茬应</w:t>
      </w:r>
      <w:proofErr w:type="gramEnd"/>
      <w:r>
        <w:rPr>
          <w:rFonts w:ascii="宋体" w:eastAsia="宋体" w:hAnsi="宋体" w:cs="宋体" w:hint="eastAsia"/>
        </w:rPr>
        <w:t>不高于10cm,同时进行</w:t>
      </w:r>
      <w:proofErr w:type="gramStart"/>
      <w:r>
        <w:rPr>
          <w:rFonts w:ascii="宋体" w:eastAsia="宋体" w:hAnsi="宋体" w:cs="宋体" w:hint="eastAsia"/>
        </w:rPr>
        <w:t>秸杆</w:t>
      </w:r>
      <w:proofErr w:type="gramEnd"/>
      <w:r>
        <w:rPr>
          <w:rFonts w:ascii="宋体" w:eastAsia="宋体" w:hAnsi="宋体" w:cs="宋体" w:hint="eastAsia"/>
        </w:rPr>
        <w:t>切碎作业的残膜回收机,试验地</w:t>
      </w:r>
      <w:proofErr w:type="gramStart"/>
      <w:r>
        <w:rPr>
          <w:rFonts w:ascii="宋体" w:eastAsia="宋体" w:hAnsi="宋体" w:cs="宋体" w:hint="eastAsia"/>
        </w:rPr>
        <w:t>秸杆</w:t>
      </w:r>
      <w:proofErr w:type="gramEnd"/>
      <w:r>
        <w:rPr>
          <w:rFonts w:ascii="宋体" w:eastAsia="宋体" w:hAnsi="宋体" w:cs="宋体" w:hint="eastAsia"/>
        </w:rPr>
        <w:t>应直立、无倒伏;播前残膜回收机作业的试验</w:t>
      </w:r>
      <w:proofErr w:type="gramStart"/>
      <w:r>
        <w:rPr>
          <w:rFonts w:ascii="宋体" w:eastAsia="宋体" w:hAnsi="宋体" w:cs="宋体" w:hint="eastAsia"/>
        </w:rPr>
        <w:t>地应耕整地</w:t>
      </w:r>
      <w:proofErr w:type="gramEnd"/>
      <w:r>
        <w:rPr>
          <w:rFonts w:ascii="宋体" w:eastAsia="宋体" w:hAnsi="宋体" w:cs="宋体" w:hint="eastAsia"/>
        </w:rPr>
        <w:t>。</w:t>
      </w:r>
    </w:p>
    <w:p w:rsidR="00471A2F" w:rsidRDefault="0014395B">
      <w:pPr>
        <w:pStyle w:val="af0"/>
        <w:numPr>
          <w:ilvl w:val="0"/>
          <w:numId w:val="17"/>
        </w:numPr>
        <w:spacing w:beforeLines="0" w:afterLines="0"/>
        <w:ind w:firstLine="147"/>
        <w:rPr>
          <w:rFonts w:ascii="宋体" w:eastAsia="宋体" w:hAnsi="宋体" w:cs="宋体"/>
        </w:rPr>
      </w:pPr>
      <w:bookmarkStart w:id="86" w:name="_Toc287543287"/>
      <w:r>
        <w:rPr>
          <w:rFonts w:ascii="宋体" w:eastAsia="宋体" w:hAnsi="宋体" w:cs="宋体" w:hint="eastAsia"/>
        </w:rPr>
        <w:t>测点采用五点法,作业前测点：对角线中心选取一个测点（中间</w:t>
      </w:r>
      <w:proofErr w:type="gramStart"/>
      <w:r>
        <w:rPr>
          <w:rFonts w:ascii="宋体" w:eastAsia="宋体" w:hAnsi="宋体" w:cs="宋体" w:hint="eastAsia"/>
        </w:rPr>
        <w:t>整膜幅</w:t>
      </w:r>
      <w:proofErr w:type="gramEnd"/>
      <w:r>
        <w:rPr>
          <w:rFonts w:ascii="宋体" w:eastAsia="宋体" w:hAnsi="宋体" w:cs="宋体" w:hint="eastAsia"/>
        </w:rPr>
        <w:t>），其余四个测点在对角线四分之一附近，靠两侧</w:t>
      </w:r>
      <w:proofErr w:type="gramStart"/>
      <w:r>
        <w:rPr>
          <w:rFonts w:ascii="宋体" w:eastAsia="宋体" w:hAnsi="宋体" w:cs="宋体" w:hint="eastAsia"/>
        </w:rPr>
        <w:t>整膜幅</w:t>
      </w:r>
      <w:proofErr w:type="gramEnd"/>
      <w:r>
        <w:rPr>
          <w:rFonts w:ascii="宋体" w:eastAsia="宋体" w:hAnsi="宋体" w:cs="宋体" w:hint="eastAsia"/>
        </w:rPr>
        <w:t>选取，共计5点。作业后测点：在作业前的5个测点附近不重叠区域选取，共计5点。每个测点长度为5m、宽度为一个作业幅宽(苗期</w:t>
      </w:r>
      <w:proofErr w:type="gramStart"/>
      <w:r>
        <w:rPr>
          <w:rFonts w:ascii="宋体" w:eastAsia="宋体" w:hAnsi="宋体" w:cs="宋体" w:hint="eastAsia"/>
        </w:rPr>
        <w:t>和耕前</w:t>
      </w:r>
      <w:proofErr w:type="gramEnd"/>
      <w:r>
        <w:rPr>
          <w:rFonts w:ascii="宋体" w:eastAsia="宋体" w:hAnsi="宋体" w:cs="宋体" w:hint="eastAsia"/>
        </w:rPr>
        <w:t>作业方式时,需选在作业幅上或作业行上)。</w:t>
      </w:r>
    </w:p>
    <w:bookmarkEnd w:id="83"/>
    <w:bookmarkEnd w:id="84"/>
    <w:bookmarkEnd w:id="86"/>
    <w:p w:rsidR="00471A2F" w:rsidRDefault="0014395B">
      <w:pPr>
        <w:pStyle w:val="af"/>
        <w:spacing w:before="156" w:after="156"/>
        <w:rPr>
          <w:lang w:val="zh-CN"/>
        </w:rPr>
      </w:pPr>
      <w:r>
        <w:rPr>
          <w:rFonts w:hint="eastAsia"/>
          <w:lang w:val="zh-CN"/>
        </w:rPr>
        <w:t>试验方法</w:t>
      </w:r>
    </w:p>
    <w:p w:rsidR="00471A2F" w:rsidRDefault="0014395B">
      <w:pPr>
        <w:pStyle w:val="af0"/>
        <w:numPr>
          <w:ilvl w:val="0"/>
          <w:numId w:val="18"/>
        </w:numPr>
        <w:tabs>
          <w:tab w:val="clear" w:pos="142"/>
        </w:tabs>
        <w:spacing w:before="156" w:after="156"/>
        <w:ind w:firstLine="6"/>
      </w:pPr>
      <w:bookmarkStart w:id="87" w:name="_Toc287543320"/>
      <w:proofErr w:type="gramStart"/>
      <w:r>
        <w:rPr>
          <w:rFonts w:hint="eastAsia"/>
        </w:rPr>
        <w:t>表层拾净率</w:t>
      </w:r>
      <w:proofErr w:type="gramEnd"/>
      <w:r>
        <w:rPr>
          <w:rFonts w:hint="eastAsia"/>
        </w:rPr>
        <w:t>、</w:t>
      </w:r>
      <w:proofErr w:type="gramStart"/>
      <w:r>
        <w:rPr>
          <w:rFonts w:hint="eastAsia"/>
        </w:rPr>
        <w:t>深层拾净率</w:t>
      </w:r>
      <w:proofErr w:type="gramEnd"/>
      <w:r>
        <w:rPr>
          <w:rFonts w:hint="eastAsia"/>
        </w:rPr>
        <w:t>（适用时）测定</w:t>
      </w:r>
      <w:bookmarkEnd w:id="87"/>
    </w:p>
    <w:p w:rsidR="00471A2F" w:rsidRDefault="0014395B">
      <w:pPr>
        <w:pStyle w:val="afff3"/>
        <w:ind w:firstLine="420"/>
      </w:pPr>
      <w:r>
        <w:rPr>
          <w:rFonts w:hint="eastAsia"/>
        </w:rPr>
        <w:t>分别将测区内作业前、后的各5个测点，按地表及土层深度0mm</w:t>
      </w:r>
      <w:r>
        <w:rPr>
          <w:rFonts w:hAnsi="宋体" w:cs="宋体" w:hint="eastAsia"/>
        </w:rPr>
        <w:t>～</w:t>
      </w:r>
      <w:r>
        <w:rPr>
          <w:rFonts w:hint="eastAsia"/>
        </w:rPr>
        <w:t>100mm、土层深度100mm</w:t>
      </w:r>
      <w:r>
        <w:rPr>
          <w:rFonts w:hAnsi="宋体" w:cs="宋体" w:hint="eastAsia"/>
        </w:rPr>
        <w:t>～200mm（适用时）两个层面分别取出残地膜。将各测点按层取出的残地膜洗去尘土,晾干后称其质量。</w:t>
      </w:r>
      <w:r>
        <w:rPr>
          <w:rFonts w:hint="eastAsia"/>
        </w:rPr>
        <w:t>按公式(1)分别计算表层残膜回收率和深层</w:t>
      </w:r>
      <w:r>
        <w:rPr>
          <w:rFonts w:hAnsi="宋体" w:hint="eastAsia"/>
        </w:rPr>
        <w:t>残膜回收率</w:t>
      </w:r>
      <w:r>
        <w:rPr>
          <w:rFonts w:hint="eastAsia"/>
        </w:rPr>
        <w:t>。</w:t>
      </w:r>
    </w:p>
    <w:p w:rsidR="00471A2F" w:rsidRDefault="0014395B" w:rsidP="00CE4CE6">
      <w:pPr>
        <w:pStyle w:val="afff3"/>
        <w:spacing w:beforeLines="100" w:before="312" w:afterLines="50" w:after="156" w:line="320" w:lineRule="exact"/>
        <w:ind w:firstLine="420"/>
        <w:jc w:val="right"/>
      </w:pPr>
      <w:r>
        <w:rPr>
          <w:rFonts w:hint="eastAsia"/>
        </w:rPr>
        <w:t xml:space="preserve">                    </w:t>
      </w:r>
      <m:oMath>
        <m:r>
          <m:rPr>
            <m:sty m:val="p"/>
          </m:rPr>
          <w:rPr>
            <w:rFonts w:ascii="Cambria Math" w:hAnsi="Cambria Math"/>
          </w:rPr>
          <m:t>J=</m:t>
        </m:r>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W</m:t>
                </m:r>
              </m:num>
              <m:den>
                <m:sSub>
                  <m:sSubPr>
                    <m:ctrlPr>
                      <w:rPr>
                        <w:rFonts w:ascii="Cambria Math" w:hAnsi="Cambria Math"/>
                      </w:rPr>
                    </m:ctrlPr>
                  </m:sSubPr>
                  <m:e>
                    <m:r>
                      <m:rPr>
                        <m:sty m:val="p"/>
                      </m:rPr>
                      <w:rPr>
                        <w:rFonts w:ascii="Cambria Math" w:hAnsi="Cambria Math"/>
                      </w:rPr>
                      <m:t>W</m:t>
                    </m:r>
                  </m:e>
                  <m:sub>
                    <m:r>
                      <m:rPr>
                        <m:sty m:val="p"/>
                      </m:rPr>
                      <w:rPr>
                        <w:rFonts w:ascii="Cambria Math" w:hAnsi="Cambria Math"/>
                      </w:rPr>
                      <m:t>o</m:t>
                    </m:r>
                  </m:sub>
                </m:sSub>
              </m:den>
            </m:f>
          </m:e>
        </m:d>
        <m:r>
          <m:rPr>
            <m:sty m:val="p"/>
          </m:rPr>
          <w:rPr>
            <w:rFonts w:ascii="Cambria Math" w:hAnsi="Cambria Math" w:cs="Cambria Math"/>
          </w:rPr>
          <m:t>×</m:t>
        </m:r>
        <m:r>
          <m:rPr>
            <m:sty m:val="p"/>
          </m:rPr>
          <w:rPr>
            <w:rFonts w:ascii="Cambria Math" w:hAnsi="Cambria Math"/>
          </w:rPr>
          <m:t>1</m:t>
        </m:r>
      </m:oMath>
      <w:r>
        <w:rPr>
          <w:rFonts w:hAnsi="Cambria Math" w:hint="eastAsia"/>
        </w:rPr>
        <w:t>00%</w:t>
      </w:r>
      <w:r>
        <w:rPr>
          <w:rFonts w:hint="eastAsia"/>
        </w:rPr>
        <w:t xml:space="preserve"> ……</w:t>
      </w:r>
      <w:proofErr w:type="gramStart"/>
      <w:r>
        <w:rPr>
          <w:rFonts w:hint="eastAsia"/>
        </w:rPr>
        <w:t>…………………………………………</w:t>
      </w:r>
      <w:proofErr w:type="gramEnd"/>
      <w:r>
        <w:rPr>
          <w:rFonts w:hint="eastAsia"/>
        </w:rPr>
        <w:t>(1)</w:t>
      </w:r>
    </w:p>
    <w:p w:rsidR="00471A2F" w:rsidRDefault="0014395B">
      <w:pPr>
        <w:pStyle w:val="afff3"/>
        <w:spacing w:line="320" w:lineRule="exact"/>
        <w:ind w:firstLine="420"/>
        <w:rPr>
          <w:rFonts w:hAnsi="宋体"/>
        </w:rPr>
      </w:pPr>
      <w:r>
        <w:rPr>
          <w:rFonts w:hAnsi="宋体" w:hint="eastAsia"/>
        </w:rPr>
        <w:t>式中：</w:t>
      </w:r>
    </w:p>
    <w:p w:rsidR="00471A2F" w:rsidRDefault="0014395B">
      <w:pPr>
        <w:pStyle w:val="afff3"/>
        <w:spacing w:line="360" w:lineRule="auto"/>
        <w:ind w:firstLineChars="193" w:firstLine="405"/>
        <w:rPr>
          <w:rFonts w:hAnsi="宋体"/>
        </w:rPr>
      </w:pPr>
      <m:oMath>
        <m:r>
          <m:rPr>
            <m:sty m:val="p"/>
          </m:rPr>
          <w:rPr>
            <w:rFonts w:ascii="Cambria Math" w:hAnsi="Cambria Math"/>
          </w:rPr>
          <m:t>J</m:t>
        </m:r>
      </m:oMath>
      <w:r>
        <w:rPr>
          <w:rFonts w:hAnsi="宋体"/>
          <w:bCs/>
        </w:rPr>
        <w:t>——</w:t>
      </w:r>
      <w:proofErr w:type="gramStart"/>
      <w:r>
        <w:rPr>
          <w:rFonts w:hAnsi="宋体" w:hint="eastAsia"/>
        </w:rPr>
        <w:t>拾净率</w:t>
      </w:r>
      <w:proofErr w:type="gramEnd"/>
      <w:r>
        <w:rPr>
          <w:rFonts w:hAnsi="宋体" w:hint="eastAsia"/>
        </w:rPr>
        <w:t>；</w:t>
      </w:r>
    </w:p>
    <w:p w:rsidR="00471A2F" w:rsidRDefault="0014395B">
      <w:pPr>
        <w:pStyle w:val="afff3"/>
        <w:spacing w:line="360" w:lineRule="auto"/>
        <w:ind w:firstLine="420"/>
        <w:rPr>
          <w:rFonts w:hAnsi="宋体"/>
        </w:rPr>
      </w:pPr>
      <m:oMath>
        <m:r>
          <m:rPr>
            <m:sty m:val="p"/>
          </m:rPr>
          <w:rPr>
            <w:rFonts w:ascii="Cambria Math" w:hAnsi="Cambria Math"/>
          </w:rPr>
          <m:t>W</m:t>
        </m:r>
      </m:oMath>
      <w:r>
        <w:rPr>
          <w:rFonts w:hAnsi="宋体"/>
          <w:bCs/>
        </w:rPr>
        <w:t>——</w:t>
      </w:r>
      <w:r>
        <w:rPr>
          <w:rFonts w:hAnsi="宋体" w:hint="eastAsia"/>
        </w:rPr>
        <w:t>作业后的表层或深层残地膜质量，单位</w:t>
      </w:r>
      <w:proofErr w:type="gramStart"/>
      <w:r>
        <w:rPr>
          <w:rFonts w:hAnsi="宋体" w:hint="eastAsia"/>
        </w:rPr>
        <w:t>为克每平方米</w:t>
      </w:r>
      <w:proofErr w:type="gramEnd"/>
      <w:r>
        <w:rPr>
          <w:rFonts w:hAnsi="宋体" w:hint="eastAsia"/>
        </w:rPr>
        <w:t>（g）；</w:t>
      </w:r>
    </w:p>
    <w:p w:rsidR="00471A2F" w:rsidRDefault="004B4E82">
      <w:pPr>
        <w:pStyle w:val="afff3"/>
        <w:spacing w:line="360" w:lineRule="auto"/>
        <w:ind w:firstLine="420"/>
        <w:rPr>
          <w:rFonts w:hAnsi="宋体"/>
        </w:rPr>
      </w:pPr>
      <m:oMath>
        <m:sSub>
          <m:sSubPr>
            <m:ctrlPr>
              <w:rPr>
                <w:rFonts w:ascii="Cambria Math" w:hAnsi="Cambria Math"/>
                <w:bCs/>
                <w:i/>
              </w:rPr>
            </m:ctrlPr>
          </m:sSubPr>
          <m:e>
            <m:r>
              <w:rPr>
                <w:rFonts w:ascii="Cambria Math" w:hAnsi="Cambria Math"/>
              </w:rPr>
              <m:t>W</m:t>
            </m:r>
          </m:e>
          <m:sub>
            <m:r>
              <w:rPr>
                <w:rFonts w:ascii="Cambria Math" w:hAnsi="Cambria Math"/>
              </w:rPr>
              <m:t>o</m:t>
            </m:r>
          </m:sub>
        </m:sSub>
      </m:oMath>
      <w:r w:rsidR="0014395B">
        <w:rPr>
          <w:rFonts w:hAnsi="宋体"/>
          <w:bCs/>
        </w:rPr>
        <w:t>——</w:t>
      </w:r>
      <w:r w:rsidR="0014395B">
        <w:rPr>
          <w:rFonts w:hAnsi="宋体" w:hint="eastAsia"/>
        </w:rPr>
        <w:t>作业前表层或深层残地膜质量，单位</w:t>
      </w:r>
      <w:proofErr w:type="gramStart"/>
      <w:r w:rsidR="0014395B">
        <w:rPr>
          <w:rFonts w:hAnsi="宋体" w:hint="eastAsia"/>
        </w:rPr>
        <w:t>为克每平方米</w:t>
      </w:r>
      <w:proofErr w:type="gramEnd"/>
      <w:r w:rsidR="0014395B">
        <w:rPr>
          <w:rFonts w:hAnsi="宋体" w:hint="eastAsia"/>
        </w:rPr>
        <w:t>（g）。</w:t>
      </w:r>
    </w:p>
    <w:p w:rsidR="00471A2F" w:rsidRDefault="0014395B">
      <w:pPr>
        <w:pStyle w:val="af0"/>
        <w:numPr>
          <w:ilvl w:val="0"/>
          <w:numId w:val="18"/>
        </w:numPr>
        <w:spacing w:before="156" w:after="156"/>
        <w:ind w:firstLine="6"/>
      </w:pPr>
      <w:bookmarkStart w:id="88" w:name="_Toc287543321"/>
      <w:proofErr w:type="gramStart"/>
      <w:r>
        <w:rPr>
          <w:rFonts w:hint="eastAsia"/>
        </w:rPr>
        <w:t>缠膜率</w:t>
      </w:r>
      <w:proofErr w:type="gramEnd"/>
      <w:r>
        <w:rPr>
          <w:rFonts w:hint="eastAsia"/>
        </w:rPr>
        <w:t>测定</w:t>
      </w:r>
      <w:bookmarkEnd w:id="88"/>
    </w:p>
    <w:p w:rsidR="00471A2F" w:rsidRDefault="0014395B">
      <w:pPr>
        <w:pStyle w:val="afff3"/>
        <w:spacing w:line="320" w:lineRule="exact"/>
        <w:ind w:firstLineChars="0" w:firstLine="405"/>
      </w:pPr>
      <w:r>
        <w:rPr>
          <w:rFonts w:hint="eastAsia"/>
        </w:rPr>
        <w:lastRenderedPageBreak/>
        <w:t>测量一个往返行程，将通过测定区时</w:t>
      </w:r>
      <w:proofErr w:type="gramStart"/>
      <w:r>
        <w:rPr>
          <w:rFonts w:hint="eastAsia"/>
        </w:rPr>
        <w:t>在集膜箱内残</w:t>
      </w:r>
      <w:proofErr w:type="gramEnd"/>
      <w:r>
        <w:rPr>
          <w:rFonts w:hint="eastAsia"/>
        </w:rPr>
        <w:t>地膜与机器上缠绕的地膜收集，分别洗净晾干后称其质量。按公式(2)计算回收</w:t>
      </w:r>
      <w:proofErr w:type="gramStart"/>
      <w:r>
        <w:rPr>
          <w:rFonts w:hint="eastAsia"/>
        </w:rPr>
        <w:t>机缠膜率</w:t>
      </w:r>
      <w:proofErr w:type="gramEnd"/>
      <w:r>
        <w:rPr>
          <w:rFonts w:hint="eastAsia"/>
        </w:rPr>
        <w:t>。</w:t>
      </w:r>
    </w:p>
    <w:p w:rsidR="00471A2F" w:rsidRDefault="0014395B" w:rsidP="00CE4CE6">
      <w:pPr>
        <w:pStyle w:val="afff3"/>
        <w:spacing w:beforeLines="50" w:before="156" w:afterLines="50" w:after="156" w:line="520" w:lineRule="exact"/>
        <w:ind w:firstLine="420"/>
        <w:jc w:val="right"/>
      </w:pPr>
      <w:r>
        <w:rPr>
          <w:rFonts w:hint="eastAsia"/>
        </w:rPr>
        <w:t xml:space="preserve">　　　　　　　　　　　    </w:t>
      </w:r>
      <m:oMath>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m</m:t>
                </m:r>
              </m:e>
              <m:sub>
                <m:r>
                  <m:rPr>
                    <m:sty m:val="p"/>
                  </m:rPr>
                  <w:rPr>
                    <w:rFonts w:ascii="Cambria Math" w:hAnsi="Cambria Math"/>
                  </w:rPr>
                  <m:t>1</m:t>
                </m:r>
              </m:sub>
            </m:sSub>
          </m:num>
          <m:den>
            <m:sSub>
              <m:sSubPr>
                <m:ctrlPr>
                  <w:rPr>
                    <w:rFonts w:ascii="Cambria Math" w:hAnsi="Cambria Math"/>
                  </w:rPr>
                </m:ctrlPr>
              </m:sSubPr>
              <m:e>
                <m:r>
                  <m:rPr>
                    <m:sty m:val="p"/>
                  </m:rPr>
                  <w:rPr>
                    <w:rFonts w:ascii="Cambria Math" w:hAnsi="Cambria Math"/>
                  </w:rPr>
                  <m:t>m</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+m</m:t>
                </m:r>
              </m:e>
              <m:sub>
                <m:r>
                  <m:rPr>
                    <m:sty m:val="p"/>
                  </m:rPr>
                  <w:rPr>
                    <w:rFonts w:ascii="Cambria Math" w:hAnsi="Cambria Math"/>
                  </w:rPr>
                  <m:t>2</m:t>
                </m:r>
              </m:sub>
            </m:sSub>
          </m:den>
        </m:f>
        <m:r>
          <m:rPr>
            <m:sty m:val="p"/>
          </m:rPr>
          <w:rPr>
            <w:rFonts w:ascii="Cambria Math" w:hAnsi="Cambria Math" w:cs="Cambria Math"/>
          </w:rPr>
          <m:t>×</m:t>
        </m:r>
        <m:r>
          <m:rPr>
            <m:sty m:val="p"/>
          </m:rPr>
          <w:rPr>
            <w:rFonts w:ascii="Cambria Math" w:hAnsi="Cambria Math"/>
          </w:rPr>
          <m:t>1</m:t>
        </m:r>
      </m:oMath>
      <w:r>
        <w:rPr>
          <w:rFonts w:hAnsi="Cambria Math" w:hint="eastAsia"/>
        </w:rPr>
        <w:t>00%</w:t>
      </w:r>
      <w:r>
        <w:rPr>
          <w:rFonts w:hint="eastAsia"/>
        </w:rPr>
        <w:t xml:space="preserve"> ……</w:t>
      </w:r>
      <w:proofErr w:type="gramStart"/>
      <w:r>
        <w:rPr>
          <w:rFonts w:hint="eastAsia"/>
        </w:rPr>
        <w:t>……………………………………………</w:t>
      </w:r>
      <w:proofErr w:type="gramEnd"/>
      <w:r>
        <w:rPr>
          <w:rFonts w:hint="eastAsia"/>
        </w:rPr>
        <w:t xml:space="preserve"> (2)</w:t>
      </w:r>
    </w:p>
    <w:p w:rsidR="00471A2F" w:rsidRDefault="0014395B">
      <w:pPr>
        <w:pStyle w:val="afff3"/>
        <w:tabs>
          <w:tab w:val="left" w:pos="5985"/>
        </w:tabs>
        <w:spacing w:line="320" w:lineRule="exact"/>
        <w:ind w:firstLine="420"/>
      </w:pPr>
      <w:r>
        <w:rPr>
          <w:rFonts w:hint="eastAsia"/>
        </w:rPr>
        <w:t>式中：</w:t>
      </w:r>
    </w:p>
    <w:p w:rsidR="00471A2F" w:rsidRDefault="0014395B">
      <w:pPr>
        <w:pStyle w:val="afff3"/>
        <w:tabs>
          <w:tab w:val="left" w:pos="5550"/>
        </w:tabs>
        <w:spacing w:line="360" w:lineRule="auto"/>
        <w:ind w:firstLineChars="195" w:firstLine="409"/>
        <w:rPr>
          <w:rFonts w:hAnsi="宋体"/>
        </w:rPr>
      </w:pPr>
      <m:oMath>
        <m:r>
          <m:rPr>
            <m:sty m:val="p"/>
          </m:rPr>
          <w:rPr>
            <w:rFonts w:ascii="Cambria Math" w:hAnsi="Cambria Math"/>
          </w:rPr>
          <m:t>C</m:t>
        </m:r>
      </m:oMath>
      <w:r>
        <w:rPr>
          <w:rFonts w:hAnsi="宋体"/>
          <w:bCs/>
        </w:rPr>
        <w:t>——</w:t>
      </w:r>
      <w:proofErr w:type="gramStart"/>
      <w:r>
        <w:rPr>
          <w:rFonts w:hAnsi="宋体" w:hint="eastAsia"/>
        </w:rPr>
        <w:t>缠膜率</w:t>
      </w:r>
      <w:proofErr w:type="gramEnd"/>
      <w:r>
        <w:rPr>
          <w:rFonts w:hAnsi="宋体" w:hint="eastAsia"/>
        </w:rPr>
        <w:t>；</w:t>
      </w:r>
      <w:r>
        <w:rPr>
          <w:rFonts w:hAnsi="宋体"/>
        </w:rPr>
        <w:tab/>
      </w:r>
    </w:p>
    <w:p w:rsidR="00471A2F" w:rsidRDefault="004B4E82">
      <w:pPr>
        <w:pStyle w:val="afff3"/>
        <w:spacing w:line="360" w:lineRule="auto"/>
        <w:ind w:firstLineChars="195" w:firstLine="409"/>
        <w:rPr>
          <w:rFonts w:hAnsi="宋体"/>
        </w:rPr>
      </w:pPr>
      <m:oMath>
        <m:sSub>
          <m:sSubPr>
            <m:ctrlPr>
              <w:rPr>
                <w:rFonts w:ascii="Cambria Math" w:hAnsi="Cambria Math"/>
                <w:bCs/>
                <w:i/>
              </w:rPr>
            </m:ctrlPr>
          </m:sSubPr>
          <m:e>
            <m:r>
              <w:rPr>
                <w:rFonts w:ascii="Cambria Math" w:hAnsi="Cambria Math"/>
              </w:rPr>
              <m:t>m</m:t>
            </m:r>
          </m:e>
          <m:sub>
            <m:r>
              <w:rPr>
                <w:rFonts w:ascii="Cambria Math" w:hAnsi="Cambria Math"/>
              </w:rPr>
              <m:t>1</m:t>
            </m:r>
          </m:sub>
        </m:sSub>
      </m:oMath>
      <w:r w:rsidR="0014395B">
        <w:rPr>
          <w:rFonts w:hAnsi="宋体"/>
          <w:bCs/>
        </w:rPr>
        <w:t>——</w:t>
      </w:r>
      <w:r w:rsidR="0014395B">
        <w:rPr>
          <w:rFonts w:hAnsi="宋体" w:hint="eastAsia"/>
        </w:rPr>
        <w:t>测</w:t>
      </w:r>
      <w:r w:rsidR="0014395B">
        <w:rPr>
          <w:rFonts w:hAnsi="宋体" w:hint="eastAsia"/>
          <w:szCs w:val="21"/>
        </w:rPr>
        <w:t>区内缠绕</w:t>
      </w:r>
      <w:r w:rsidR="0014395B">
        <w:rPr>
          <w:rFonts w:hAnsi="宋体" w:hint="eastAsia"/>
        </w:rPr>
        <w:t>在机器上地膜的质量，单位为克（g）；</w:t>
      </w:r>
    </w:p>
    <w:p w:rsidR="00471A2F" w:rsidRDefault="004B4E82">
      <w:pPr>
        <w:pStyle w:val="afff3"/>
        <w:spacing w:line="360" w:lineRule="auto"/>
        <w:ind w:firstLineChars="195" w:firstLine="409"/>
        <w:rPr>
          <w:rFonts w:hAnsi="宋体"/>
        </w:rPr>
      </w:pPr>
      <m:oMath>
        <m:sSub>
          <m:sSubPr>
            <m:ctrlPr>
              <w:rPr>
                <w:rFonts w:ascii="Cambria Math" w:hAnsi="Cambria Math"/>
                <w:bCs/>
                <w:i/>
              </w:rPr>
            </m:ctrlPr>
          </m:sSubPr>
          <m:e>
            <m:r>
              <w:rPr>
                <w:rFonts w:ascii="Cambria Math" w:hAnsi="Cambria Math"/>
              </w:rPr>
              <m:t>m</m:t>
            </m:r>
          </m:e>
          <m:sub>
            <m:r>
              <w:rPr>
                <w:rFonts w:ascii="Cambria Math" w:hAnsi="Cambria Math"/>
              </w:rPr>
              <m:t>2</m:t>
            </m:r>
          </m:sub>
        </m:sSub>
      </m:oMath>
      <w:r w:rsidR="0014395B">
        <w:rPr>
          <w:rFonts w:hAnsi="宋体"/>
          <w:bCs/>
        </w:rPr>
        <w:t>——</w:t>
      </w:r>
      <w:proofErr w:type="gramStart"/>
      <w:r w:rsidR="0014395B">
        <w:rPr>
          <w:rFonts w:hAnsi="宋体" w:hint="eastAsia"/>
        </w:rPr>
        <w:t>测</w:t>
      </w:r>
      <w:r w:rsidR="0014395B">
        <w:rPr>
          <w:rFonts w:hAnsi="宋体" w:hint="eastAsia"/>
          <w:szCs w:val="21"/>
        </w:rPr>
        <w:t>区内</w:t>
      </w:r>
      <w:r w:rsidR="0014395B">
        <w:rPr>
          <w:rFonts w:hAnsi="宋体" w:hint="eastAsia"/>
        </w:rPr>
        <w:t>集膜箱内残</w:t>
      </w:r>
      <w:proofErr w:type="gramEnd"/>
      <w:r w:rsidR="0014395B">
        <w:rPr>
          <w:rFonts w:hAnsi="宋体" w:hint="eastAsia"/>
        </w:rPr>
        <w:t>地膜的质量，单位为克（g）。</w:t>
      </w:r>
    </w:p>
    <w:p w:rsidR="00471A2F" w:rsidRDefault="0014395B">
      <w:pPr>
        <w:pStyle w:val="af0"/>
        <w:numPr>
          <w:ilvl w:val="0"/>
          <w:numId w:val="18"/>
        </w:numPr>
        <w:spacing w:before="156" w:after="156"/>
        <w:ind w:firstLine="6"/>
      </w:pPr>
      <w:r>
        <w:rPr>
          <w:rFonts w:hint="eastAsia"/>
        </w:rPr>
        <w:t>割茬高度合格率</w:t>
      </w:r>
    </w:p>
    <w:p w:rsidR="00471A2F" w:rsidRDefault="0014395B">
      <w:pPr>
        <w:pStyle w:val="afff3"/>
        <w:ind w:firstLine="420"/>
      </w:pPr>
      <w:r>
        <w:t>在各测点内取b</w:t>
      </w:r>
      <w:r>
        <w:rPr>
          <w:rFonts w:hint="eastAsia"/>
        </w:rPr>
        <w:t>×</w:t>
      </w:r>
      <w:r>
        <w:t>1m范围内测定秸秆情况(b</w:t>
      </w:r>
      <w:r>
        <w:rPr>
          <w:rFonts w:hint="eastAsia"/>
        </w:rPr>
        <w:t>----</w:t>
      </w:r>
      <w:r>
        <w:t>工作幅宽,m),测定作业前各测点内株高,作业后每个测点的株数,割茬高度大于10cm为不合格，按公式(</w:t>
      </w:r>
      <w:r>
        <w:rPr>
          <w:rFonts w:hint="eastAsia"/>
        </w:rPr>
        <w:t>3</w:t>
      </w:r>
      <w:r>
        <w:t>)计算各测点的割茬高度合格率,取平均值。</w:t>
      </w:r>
    </w:p>
    <w:p w:rsidR="00471A2F" w:rsidRDefault="00471A2F">
      <w:pPr>
        <w:pStyle w:val="afff3"/>
        <w:ind w:firstLine="420"/>
      </w:pPr>
    </w:p>
    <w:p w:rsidR="00471A2F" w:rsidRDefault="0014395B">
      <w:pPr>
        <w:pStyle w:val="afff3"/>
        <w:ind w:firstLineChars="0" w:firstLine="0"/>
        <w:rPr>
          <w:rFonts w:asciiTheme="minorEastAsia" w:eastAsiaTheme="minorEastAsia" w:hAnsiTheme="minorEastAsia" w:cstheme="minorEastAsia"/>
          <w:iCs/>
        </w:rPr>
      </w:pPr>
      <w:r>
        <w:rPr>
          <w:rFonts w:hint="eastAsia"/>
        </w:rPr>
        <w:t xml:space="preserve">                          </w:t>
      </w:r>
      <m:oMath>
        <m:sSub>
          <m:sSubPr>
            <m:ctrlPr>
              <w:rPr>
                <w:rFonts w:ascii="Cambria Math" w:eastAsiaTheme="minorEastAsia" w:hAnsi="Cambria Math" w:cstheme="minorEastAsia" w:hint="eastAsia"/>
                <w:i/>
              </w:rPr>
            </m:ctrlPr>
          </m:sSubPr>
          <m:e>
            <m:r>
              <w:rPr>
                <w:rFonts w:ascii="Cambria Math" w:eastAsiaTheme="minorEastAsia" w:hAnsi="Cambria Math" w:cstheme="minorEastAsia" w:hint="eastAsia"/>
              </w:rPr>
              <m:t>F</m:t>
            </m:r>
          </m:e>
          <m:sub>
            <m:r>
              <w:rPr>
                <w:rFonts w:ascii="Cambria Math" w:eastAsiaTheme="minorEastAsia" w:hAnsi="Cambria Math" w:cstheme="minorEastAsia" w:hint="eastAsia"/>
              </w:rPr>
              <m:t>g</m:t>
            </m:r>
          </m:sub>
        </m:sSub>
        <m:r>
          <w:rPr>
            <w:rFonts w:ascii="Cambria Math" w:eastAsiaTheme="minorEastAsia" w:hAnsi="Cambria Math" w:cstheme="minorEastAsia" w:hint="eastAsia"/>
          </w:rPr>
          <m:t>=</m:t>
        </m:r>
        <m:f>
          <m:fPr>
            <m:ctrlPr>
              <w:rPr>
                <w:rFonts w:ascii="Cambria Math" w:eastAsiaTheme="minorEastAsia" w:hAnsi="Cambria Math" w:cstheme="minorEastAsia" w:hint="eastAsia"/>
                <w:i/>
              </w:rPr>
            </m:ctrlPr>
          </m:fPr>
          <m:num>
            <m:sSub>
              <m:sSubPr>
                <m:ctrlPr>
                  <w:rPr>
                    <w:rFonts w:ascii="Cambria Math" w:eastAsiaTheme="minorEastAsia" w:hAnsi="Cambria Math" w:cstheme="minorEastAsia" w:hint="eastAsia"/>
                    <w:i/>
                  </w:rPr>
                </m:ctrlPr>
              </m:sSubPr>
              <m:e>
                <m:r>
                  <w:rPr>
                    <w:rFonts w:ascii="Cambria Math" w:eastAsiaTheme="minorEastAsia" w:hAnsi="Cambria Math" w:cstheme="minorEastAsia" w:hint="eastAsia"/>
                  </w:rPr>
                  <m:t>M</m:t>
                </m:r>
              </m:e>
              <m:sub>
                <m:r>
                  <w:rPr>
                    <w:rFonts w:ascii="Cambria Math" w:eastAsiaTheme="minorEastAsia" w:hAnsi="Cambria Math" w:cstheme="minorEastAsia" w:hint="eastAsia"/>
                  </w:rPr>
                  <m:t>z</m:t>
                </m:r>
              </m:sub>
            </m:sSub>
            <m:r>
              <w:rPr>
                <w:rFonts w:ascii="Cambria Math" w:eastAsiaTheme="minorEastAsia" w:hAnsi="Cambria Math" w:cstheme="minorEastAsia" w:hint="eastAsia"/>
              </w:rPr>
              <m:t>-</m:t>
            </m:r>
            <m:sSub>
              <m:sSubPr>
                <m:ctrlPr>
                  <w:rPr>
                    <w:rFonts w:ascii="Cambria Math" w:eastAsiaTheme="minorEastAsia" w:hAnsi="Cambria Math" w:cstheme="minorEastAsia" w:hint="eastAsia"/>
                    <w:i/>
                  </w:rPr>
                </m:ctrlPr>
              </m:sSubPr>
              <m:e>
                <m:r>
                  <w:rPr>
                    <w:rFonts w:ascii="Cambria Math" w:eastAsiaTheme="minorEastAsia" w:hAnsi="Cambria Math" w:cstheme="minorEastAsia" w:hint="eastAsia"/>
                  </w:rPr>
                  <m:t>M</m:t>
                </m:r>
              </m:e>
              <m:sub>
                <m:r>
                  <w:rPr>
                    <w:rFonts w:ascii="Cambria Math" w:eastAsiaTheme="minorEastAsia" w:hAnsi="Cambria Math" w:cstheme="minorEastAsia" w:hint="eastAsia"/>
                  </w:rPr>
                  <m:t>g</m:t>
                </m:r>
              </m:sub>
            </m:sSub>
          </m:num>
          <m:den>
            <m:sSub>
              <m:sSubPr>
                <m:ctrlPr>
                  <w:rPr>
                    <w:rFonts w:ascii="Cambria Math" w:eastAsiaTheme="minorEastAsia" w:hAnsi="Cambria Math" w:cstheme="minorEastAsia" w:hint="eastAsia"/>
                    <w:i/>
                  </w:rPr>
                </m:ctrlPr>
              </m:sSubPr>
              <m:e>
                <m:r>
                  <w:rPr>
                    <w:rFonts w:ascii="Cambria Math" w:eastAsiaTheme="minorEastAsia" w:hAnsi="Cambria Math" w:cstheme="minorEastAsia" w:hint="eastAsia"/>
                  </w:rPr>
                  <m:t>M</m:t>
                </m:r>
              </m:e>
              <m:sub>
                <m:r>
                  <w:rPr>
                    <w:rFonts w:ascii="Cambria Math" w:eastAsiaTheme="minorEastAsia" w:hAnsi="Cambria Math" w:cstheme="minorEastAsia" w:hint="eastAsia"/>
                  </w:rPr>
                  <m:t>z</m:t>
                </m:r>
              </m:sub>
            </m:sSub>
          </m:den>
        </m:f>
        <m:r>
          <w:rPr>
            <w:rFonts w:ascii="Cambria Math" w:eastAsiaTheme="minorEastAsia" w:hAnsi="Cambria Math" w:cstheme="minorEastAsia" w:hint="eastAsia"/>
          </w:rPr>
          <m:t>×</m:t>
        </m:r>
        <m:r>
          <m:rPr>
            <m:sty m:val="p"/>
          </m:rPr>
          <w:rPr>
            <w:rFonts w:asciiTheme="minorEastAsia" w:eastAsiaTheme="minorEastAsia" w:hAnsiTheme="minorEastAsia" w:cstheme="minorEastAsia" w:hint="eastAsia"/>
          </w:rPr>
          <m:t>1</m:t>
        </m:r>
      </m:oMath>
      <w:r>
        <w:rPr>
          <w:rFonts w:asciiTheme="minorEastAsia" w:eastAsiaTheme="minorEastAsia" w:hAnsiTheme="minorEastAsia" w:cstheme="minorEastAsia" w:hint="eastAsia"/>
          <w:iCs/>
        </w:rPr>
        <w:t>00%……</w:t>
      </w:r>
      <w:proofErr w:type="gramStart"/>
      <w:r>
        <w:rPr>
          <w:rFonts w:asciiTheme="minorEastAsia" w:eastAsiaTheme="minorEastAsia" w:hAnsiTheme="minorEastAsia" w:cstheme="minorEastAsia" w:hint="eastAsia"/>
          <w:iCs/>
        </w:rPr>
        <w:t>……………………………………………………</w:t>
      </w:r>
      <w:proofErr w:type="gramEnd"/>
      <w:r>
        <w:rPr>
          <w:rFonts w:asciiTheme="minorEastAsia" w:eastAsiaTheme="minorEastAsia" w:hAnsiTheme="minorEastAsia" w:cstheme="minorEastAsia" w:hint="eastAsia"/>
          <w:iCs/>
        </w:rPr>
        <w:t>（3）</w:t>
      </w:r>
    </w:p>
    <w:p w:rsidR="00471A2F" w:rsidRDefault="00471A2F">
      <w:pPr>
        <w:pStyle w:val="afff3"/>
        <w:ind w:firstLineChars="0" w:firstLine="0"/>
        <w:rPr>
          <w:rFonts w:asciiTheme="minorEastAsia" w:eastAsiaTheme="minorEastAsia" w:hAnsiTheme="minorEastAsia" w:cstheme="minorEastAsia"/>
          <w:iCs/>
        </w:rPr>
      </w:pPr>
    </w:p>
    <w:p w:rsidR="00471A2F" w:rsidRDefault="0014395B">
      <w:pPr>
        <w:pStyle w:val="afff3"/>
        <w:tabs>
          <w:tab w:val="left" w:pos="5985"/>
        </w:tabs>
        <w:spacing w:line="320" w:lineRule="exact"/>
        <w:ind w:firstLine="420"/>
      </w:pPr>
      <w:r>
        <w:rPr>
          <w:rFonts w:hint="eastAsia"/>
        </w:rPr>
        <w:t>式中：</w:t>
      </w:r>
    </w:p>
    <w:p w:rsidR="00471A2F" w:rsidRDefault="004B4E82" w:rsidP="00CE4CE6">
      <w:pPr>
        <w:pStyle w:val="afff3"/>
        <w:tabs>
          <w:tab w:val="left" w:pos="5985"/>
        </w:tabs>
        <w:spacing w:line="360" w:lineRule="auto"/>
        <w:ind w:firstLine="420"/>
        <w:rPr>
          <w:rFonts w:hAnsi="宋体"/>
          <w:bCs/>
        </w:rPr>
      </w:pPr>
      <m:oMath>
        <m:sSub>
          <m:sSubPr>
            <m:ctrlPr>
              <w:rPr>
                <w:rFonts w:ascii="Cambria Math" w:hAnsi="Cambria Math"/>
                <w:i/>
              </w:rPr>
            </m:ctrlPr>
          </m:sSubPr>
          <m:e>
            <m:r>
              <w:rPr>
                <w:rFonts w:ascii="Cambria Math" w:hAnsi="Cambria Math"/>
              </w:rPr>
              <m:t>F</m:t>
            </m:r>
          </m:e>
          <m:sub>
            <m:r>
              <w:rPr>
                <w:rFonts w:ascii="Cambria Math" w:hAnsi="Cambria Math"/>
              </w:rPr>
              <m:t>g</m:t>
            </m:r>
          </m:sub>
        </m:sSub>
      </m:oMath>
      <w:r w:rsidR="0014395B">
        <w:rPr>
          <w:rFonts w:hAnsi="宋体"/>
          <w:bCs/>
        </w:rPr>
        <w:t>——</w:t>
      </w:r>
      <w:r w:rsidR="0014395B">
        <w:rPr>
          <w:rFonts w:hAnsi="宋体" w:hint="eastAsia"/>
          <w:bCs/>
        </w:rPr>
        <w:t>割茬高度合格率；</w:t>
      </w:r>
    </w:p>
    <w:p w:rsidR="00471A2F" w:rsidRDefault="004B4E82" w:rsidP="00CE4CE6">
      <w:pPr>
        <w:pStyle w:val="afff3"/>
        <w:tabs>
          <w:tab w:val="left" w:pos="5985"/>
        </w:tabs>
        <w:spacing w:line="360" w:lineRule="auto"/>
        <w:ind w:firstLine="420"/>
        <w:rPr>
          <w:rFonts w:hAnsi="宋体"/>
          <w:bCs/>
        </w:rPr>
      </w:pPr>
      <m:oMath>
        <m:sSub>
          <m:sSubPr>
            <m:ctrlPr>
              <w:rPr>
                <w:rFonts w:ascii="Cambria Math" w:hAnsi="Cambria Math"/>
                <w:bCs/>
                <w:i/>
              </w:rPr>
            </m:ctrlPr>
          </m:sSubPr>
          <m:e>
            <m:r>
              <w:rPr>
                <w:rFonts w:ascii="Cambria Math" w:hAnsi="Cambria Math"/>
              </w:rPr>
              <m:t>M</m:t>
            </m:r>
          </m:e>
          <m:sub>
            <m:r>
              <w:rPr>
                <w:rFonts w:ascii="Cambria Math" w:hAnsi="Cambria Math"/>
              </w:rPr>
              <m:t>z</m:t>
            </m:r>
          </m:sub>
        </m:sSub>
      </m:oMath>
      <w:r w:rsidR="0014395B">
        <w:rPr>
          <w:rFonts w:hAnsi="宋体"/>
          <w:bCs/>
        </w:rPr>
        <w:t>——</w:t>
      </w:r>
      <w:r w:rsidR="0014395B">
        <w:rPr>
          <w:rFonts w:hAnsi="宋体" w:hint="eastAsia"/>
          <w:bCs/>
        </w:rPr>
        <w:t>测点的秸秆总株数，单位为株；</w:t>
      </w:r>
    </w:p>
    <w:p w:rsidR="00471A2F" w:rsidRDefault="004B4E82" w:rsidP="00CE4CE6">
      <w:pPr>
        <w:pStyle w:val="afff3"/>
        <w:tabs>
          <w:tab w:val="left" w:pos="5985"/>
        </w:tabs>
        <w:spacing w:line="360" w:lineRule="auto"/>
        <w:ind w:firstLine="420"/>
        <w:rPr>
          <w:rFonts w:hAnsi="宋体"/>
          <w:bCs/>
        </w:rPr>
      </w:pPr>
      <m:oMath>
        <m:sSub>
          <m:sSubPr>
            <m:ctrlPr>
              <w:rPr>
                <w:rFonts w:ascii="Cambria Math" w:hAnsi="Cambria Math"/>
                <w:bCs/>
                <w:i/>
              </w:rPr>
            </m:ctrlPr>
          </m:sSubPr>
          <m:e>
            <m:r>
              <w:rPr>
                <w:rFonts w:ascii="Cambria Math" w:hAnsi="Cambria Math"/>
              </w:rPr>
              <m:t>M</m:t>
            </m:r>
          </m:e>
          <m:sub>
            <m:r>
              <w:rPr>
                <w:rFonts w:ascii="Cambria Math" w:hAnsi="Cambria Math"/>
              </w:rPr>
              <m:t>g</m:t>
            </m:r>
          </m:sub>
        </m:sSub>
      </m:oMath>
      <w:r w:rsidR="0014395B">
        <w:rPr>
          <w:rFonts w:hAnsi="宋体"/>
          <w:bCs/>
        </w:rPr>
        <w:t>——</w:t>
      </w:r>
      <w:r w:rsidR="0014395B">
        <w:rPr>
          <w:rFonts w:hAnsi="Cambria Math" w:hint="eastAsia"/>
          <w:bCs/>
        </w:rPr>
        <w:t>测点的秸秆割茬高度不合格的株数，单位为株。</w:t>
      </w:r>
    </w:p>
    <w:p w:rsidR="00471A2F" w:rsidRDefault="00471A2F">
      <w:pPr>
        <w:pStyle w:val="afff3"/>
        <w:ind w:firstLine="420"/>
      </w:pPr>
    </w:p>
    <w:p w:rsidR="00471A2F" w:rsidRDefault="0014395B">
      <w:pPr>
        <w:pStyle w:val="ae"/>
        <w:spacing w:before="156" w:after="156"/>
        <w:rPr>
          <w:lang w:val="zh-CN"/>
        </w:rPr>
      </w:pPr>
      <w:r>
        <w:rPr>
          <w:rFonts w:hint="eastAsia"/>
        </w:rPr>
        <w:t>适用性用户意见调查</w:t>
      </w:r>
    </w:p>
    <w:p w:rsidR="00471A2F" w:rsidRDefault="0014395B">
      <w:pPr>
        <w:pStyle w:val="af"/>
        <w:spacing w:before="156" w:after="156"/>
        <w:rPr>
          <w:rFonts w:asciiTheme="minorEastAsia" w:eastAsiaTheme="minorEastAsia" w:hAnsiTheme="minorEastAsia" w:cstheme="minorEastAsia"/>
        </w:rPr>
      </w:pPr>
      <w:bookmarkStart w:id="89" w:name="_Toc170635655"/>
      <w:bookmarkStart w:id="90" w:name="_Toc226517673"/>
      <w:bookmarkStart w:id="91" w:name="_Toc222300494"/>
      <w:bookmarkStart w:id="92" w:name="_Toc183453382"/>
      <w:bookmarkStart w:id="93" w:name="_Toc175130112"/>
      <w:bookmarkStart w:id="94" w:name="_Toc223343472"/>
      <w:r>
        <w:rPr>
          <w:rFonts w:asciiTheme="minorEastAsia" w:eastAsiaTheme="minorEastAsia" w:hAnsiTheme="minorEastAsia" w:cstheme="minorEastAsia" w:hint="eastAsia"/>
        </w:rPr>
        <w:t>对制造商提供的全部</w:t>
      </w:r>
      <w:proofErr w:type="gramStart"/>
      <w:r>
        <w:rPr>
          <w:rFonts w:asciiTheme="minorEastAsia" w:eastAsiaTheme="minorEastAsia" w:hAnsiTheme="minorEastAsia" w:cstheme="minorEastAsia" w:hint="eastAsia"/>
        </w:rPr>
        <w:t>个</w:t>
      </w:r>
      <w:proofErr w:type="gramEnd"/>
      <w:r>
        <w:rPr>
          <w:rFonts w:asciiTheme="minorEastAsia" w:eastAsiaTheme="minorEastAsia" w:hAnsiTheme="minorEastAsia" w:cstheme="minorEastAsia" w:hint="eastAsia"/>
        </w:rPr>
        <w:t>用户进行适用性调查，调查可采用实地、信函、电话、信息化手段等方式进行。调查内容见附录B。</w:t>
      </w:r>
    </w:p>
    <w:p w:rsidR="00471A2F" w:rsidRDefault="0014395B">
      <w:pPr>
        <w:pStyle w:val="af"/>
        <w:spacing w:before="156" w:after="156"/>
      </w:pPr>
      <w:r>
        <w:rPr>
          <w:rFonts w:asciiTheme="minorEastAsia" w:eastAsiaTheme="minorEastAsia" w:hAnsiTheme="minorEastAsia" w:cstheme="minorEastAsia" w:hint="eastAsia"/>
        </w:rPr>
        <w:t>适用性用户意见调查中，</w:t>
      </w:r>
      <w:r>
        <w:rPr>
          <w:rFonts w:ascii="宋体" w:eastAsia="宋体" w:hAnsi="宋体" w:hint="eastAsia"/>
          <w:bCs/>
        </w:rPr>
        <w:t>土壤类型情况、地表杂草情况、作物类型情况、种植模式情况、割茬高度情况每项评价为“好”和“中”两项合计占调查总数的比例应不小于80%。</w:t>
      </w:r>
    </w:p>
    <w:bookmarkEnd w:id="89"/>
    <w:bookmarkEnd w:id="90"/>
    <w:bookmarkEnd w:id="91"/>
    <w:bookmarkEnd w:id="92"/>
    <w:bookmarkEnd w:id="93"/>
    <w:bookmarkEnd w:id="94"/>
    <w:p w:rsidR="00471A2F" w:rsidRDefault="0014395B">
      <w:pPr>
        <w:pStyle w:val="ae"/>
        <w:spacing w:before="156" w:after="156"/>
        <w:rPr>
          <w:lang w:val="zh-CN"/>
        </w:rPr>
      </w:pPr>
      <w:r>
        <w:rPr>
          <w:rFonts w:hint="eastAsia"/>
        </w:rPr>
        <w:t>评价规则</w:t>
      </w:r>
    </w:p>
    <w:p w:rsidR="00471A2F" w:rsidRDefault="0014395B">
      <w:pPr>
        <w:pStyle w:val="afff3"/>
        <w:numPr>
          <w:ilvl w:val="0"/>
          <w:numId w:val="1"/>
        </w:numPr>
        <w:ind w:firstLineChars="0"/>
      </w:pPr>
      <w:bookmarkStart w:id="95" w:name="_Toc226517661"/>
      <w:bookmarkStart w:id="96" w:name="_Toc183452191"/>
      <w:bookmarkStart w:id="97" w:name="_Toc183453376"/>
      <w:bookmarkStart w:id="98" w:name="_Toc175130106"/>
      <w:bookmarkEnd w:id="64"/>
      <w:r>
        <w:rPr>
          <w:rFonts w:hint="eastAsia"/>
          <w:szCs w:val="21"/>
        </w:rPr>
        <w:t xml:space="preserve">    作业性能全部符合表6要求，且适用性用户意见调查结果中评价为</w:t>
      </w:r>
      <w:r>
        <w:rPr>
          <w:rFonts w:hAnsi="宋体"/>
          <w:szCs w:val="21"/>
        </w:rPr>
        <w:t>“</w:t>
      </w:r>
      <w:r>
        <w:rPr>
          <w:rFonts w:hAnsi="宋体" w:hint="eastAsia"/>
          <w:szCs w:val="21"/>
        </w:rPr>
        <w:t>好</w:t>
      </w:r>
      <w:r>
        <w:rPr>
          <w:rFonts w:hAnsi="宋体"/>
          <w:szCs w:val="21"/>
        </w:rPr>
        <w:t>”</w:t>
      </w:r>
      <w:r>
        <w:rPr>
          <w:rFonts w:hAnsi="宋体" w:hint="eastAsia"/>
          <w:szCs w:val="21"/>
        </w:rPr>
        <w:t>和</w:t>
      </w:r>
      <w:r>
        <w:rPr>
          <w:rFonts w:hAnsi="宋体"/>
          <w:szCs w:val="21"/>
        </w:rPr>
        <w:t>“</w:t>
      </w:r>
      <w:r>
        <w:rPr>
          <w:rFonts w:hAnsi="宋体" w:hint="eastAsia"/>
          <w:szCs w:val="21"/>
        </w:rPr>
        <w:t>中</w:t>
      </w:r>
      <w:r>
        <w:rPr>
          <w:rFonts w:hAnsi="宋体"/>
          <w:szCs w:val="21"/>
        </w:rPr>
        <w:t>”</w:t>
      </w:r>
      <w:r>
        <w:rPr>
          <w:rFonts w:hint="eastAsia"/>
          <w:szCs w:val="21"/>
        </w:rPr>
        <w:t>两项合计不小于调查总数的</w:t>
      </w:r>
      <w:r>
        <w:rPr>
          <w:szCs w:val="21"/>
        </w:rPr>
        <w:t>80%</w:t>
      </w:r>
      <w:r>
        <w:rPr>
          <w:rFonts w:hint="eastAsia"/>
          <w:szCs w:val="21"/>
        </w:rPr>
        <w:t>时，适用性评价结论为符合大纲要求；否则，适用性评价结论为不符合大纲要求</w:t>
      </w:r>
      <w:r>
        <w:rPr>
          <w:rFonts w:hAnsi="宋体" w:hint="eastAsia"/>
        </w:rPr>
        <w:t>。</w:t>
      </w:r>
    </w:p>
    <w:p w:rsidR="00471A2F" w:rsidRDefault="00471A2F" w:rsidP="00CE4CE6">
      <w:pPr>
        <w:pStyle w:val="afffff4"/>
        <w:widowControl/>
        <w:numPr>
          <w:ilvl w:val="0"/>
          <w:numId w:val="1"/>
        </w:numPr>
        <w:tabs>
          <w:tab w:val="left" w:pos="0"/>
        </w:tabs>
        <w:spacing w:beforeLines="50" w:before="156" w:afterLines="50" w:after="156"/>
        <w:ind w:firstLineChars="0"/>
        <w:outlineLvl w:val="2"/>
        <w:rPr>
          <w:rFonts w:ascii="黑体" w:eastAsia="黑体"/>
          <w:vanish/>
          <w:kern w:val="0"/>
          <w:szCs w:val="20"/>
        </w:rPr>
      </w:pPr>
    </w:p>
    <w:p w:rsidR="00471A2F" w:rsidRDefault="00471A2F" w:rsidP="00CE4CE6">
      <w:pPr>
        <w:pStyle w:val="afffff4"/>
        <w:widowControl/>
        <w:numPr>
          <w:ilvl w:val="1"/>
          <w:numId w:val="1"/>
        </w:numPr>
        <w:tabs>
          <w:tab w:val="left" w:pos="0"/>
        </w:tabs>
        <w:spacing w:beforeLines="50" w:before="156" w:afterLines="50" w:after="156"/>
        <w:ind w:firstLineChars="0"/>
        <w:outlineLvl w:val="2"/>
        <w:rPr>
          <w:rFonts w:ascii="黑体" w:eastAsia="黑体"/>
          <w:vanish/>
          <w:kern w:val="0"/>
          <w:szCs w:val="20"/>
        </w:rPr>
      </w:pPr>
    </w:p>
    <w:p w:rsidR="00471A2F" w:rsidRDefault="00471A2F" w:rsidP="00CE4CE6">
      <w:pPr>
        <w:pStyle w:val="afffff4"/>
        <w:widowControl/>
        <w:numPr>
          <w:ilvl w:val="1"/>
          <w:numId w:val="1"/>
        </w:numPr>
        <w:tabs>
          <w:tab w:val="left" w:pos="0"/>
        </w:tabs>
        <w:spacing w:beforeLines="50" w:before="156" w:afterLines="50" w:after="156"/>
        <w:ind w:firstLineChars="0"/>
        <w:outlineLvl w:val="2"/>
        <w:rPr>
          <w:rFonts w:ascii="黑体" w:eastAsia="黑体"/>
          <w:vanish/>
          <w:kern w:val="0"/>
          <w:szCs w:val="20"/>
        </w:rPr>
      </w:pPr>
    </w:p>
    <w:p w:rsidR="00471A2F" w:rsidRDefault="00471A2F" w:rsidP="00CE4CE6">
      <w:pPr>
        <w:pStyle w:val="afffff4"/>
        <w:widowControl/>
        <w:numPr>
          <w:ilvl w:val="1"/>
          <w:numId w:val="1"/>
        </w:numPr>
        <w:tabs>
          <w:tab w:val="left" w:pos="0"/>
        </w:tabs>
        <w:spacing w:beforeLines="50" w:before="156" w:afterLines="50" w:after="156"/>
        <w:ind w:firstLineChars="0"/>
        <w:outlineLvl w:val="2"/>
        <w:rPr>
          <w:rFonts w:ascii="黑体" w:eastAsia="黑体"/>
          <w:vanish/>
          <w:kern w:val="0"/>
          <w:szCs w:val="20"/>
        </w:rPr>
      </w:pPr>
    </w:p>
    <w:p w:rsidR="00471A2F" w:rsidRDefault="00471A2F" w:rsidP="00CE4CE6">
      <w:pPr>
        <w:pStyle w:val="afffff4"/>
        <w:widowControl/>
        <w:numPr>
          <w:ilvl w:val="1"/>
          <w:numId w:val="1"/>
        </w:numPr>
        <w:tabs>
          <w:tab w:val="left" w:pos="0"/>
        </w:tabs>
        <w:spacing w:beforeLines="50" w:before="156" w:afterLines="50" w:after="156"/>
        <w:ind w:firstLineChars="0"/>
        <w:outlineLvl w:val="2"/>
        <w:rPr>
          <w:rFonts w:ascii="黑体" w:eastAsia="黑体"/>
          <w:vanish/>
          <w:kern w:val="0"/>
          <w:szCs w:val="20"/>
        </w:rPr>
      </w:pPr>
    </w:p>
    <w:p w:rsidR="00471A2F" w:rsidRDefault="00471A2F" w:rsidP="00CE4CE6">
      <w:pPr>
        <w:pStyle w:val="afffff4"/>
        <w:widowControl/>
        <w:numPr>
          <w:ilvl w:val="1"/>
          <w:numId w:val="1"/>
        </w:numPr>
        <w:tabs>
          <w:tab w:val="left" w:pos="0"/>
        </w:tabs>
        <w:spacing w:beforeLines="50" w:before="156" w:afterLines="50" w:after="156"/>
        <w:ind w:firstLineChars="0"/>
        <w:outlineLvl w:val="2"/>
        <w:rPr>
          <w:rFonts w:ascii="黑体" w:eastAsia="黑体"/>
          <w:vanish/>
          <w:kern w:val="0"/>
          <w:szCs w:val="20"/>
        </w:rPr>
      </w:pPr>
    </w:p>
    <w:p w:rsidR="00471A2F" w:rsidRDefault="00471A2F" w:rsidP="00CE4CE6">
      <w:pPr>
        <w:pStyle w:val="afffff4"/>
        <w:widowControl/>
        <w:numPr>
          <w:ilvl w:val="2"/>
          <w:numId w:val="1"/>
        </w:numPr>
        <w:spacing w:beforeLines="50" w:before="156" w:afterLines="50" w:after="156"/>
        <w:ind w:firstLineChars="0"/>
        <w:outlineLvl w:val="2"/>
        <w:rPr>
          <w:rFonts w:ascii="黑体" w:eastAsia="黑体"/>
          <w:vanish/>
          <w:kern w:val="0"/>
          <w:szCs w:val="20"/>
        </w:rPr>
      </w:pPr>
    </w:p>
    <w:p w:rsidR="00471A2F" w:rsidRDefault="00471A2F" w:rsidP="00CE4CE6">
      <w:pPr>
        <w:pStyle w:val="afffff4"/>
        <w:widowControl/>
        <w:numPr>
          <w:ilvl w:val="2"/>
          <w:numId w:val="1"/>
        </w:numPr>
        <w:spacing w:beforeLines="50" w:before="156" w:afterLines="50" w:after="156"/>
        <w:ind w:firstLineChars="0"/>
        <w:outlineLvl w:val="2"/>
        <w:rPr>
          <w:rFonts w:ascii="黑体" w:eastAsia="黑体"/>
          <w:vanish/>
          <w:kern w:val="0"/>
          <w:szCs w:val="20"/>
        </w:rPr>
      </w:pPr>
    </w:p>
    <w:p w:rsidR="00471A2F" w:rsidRDefault="00471A2F" w:rsidP="00CE4CE6">
      <w:pPr>
        <w:pStyle w:val="afffff4"/>
        <w:widowControl/>
        <w:numPr>
          <w:ilvl w:val="2"/>
          <w:numId w:val="1"/>
        </w:numPr>
        <w:spacing w:beforeLines="50" w:before="156" w:afterLines="50" w:after="156"/>
        <w:ind w:firstLineChars="0"/>
        <w:outlineLvl w:val="2"/>
        <w:rPr>
          <w:rFonts w:ascii="黑体" w:eastAsia="黑体"/>
          <w:vanish/>
          <w:kern w:val="0"/>
          <w:szCs w:val="20"/>
        </w:rPr>
      </w:pPr>
    </w:p>
    <w:p w:rsidR="00471A2F" w:rsidRDefault="0014395B">
      <w:pPr>
        <w:pStyle w:val="ad"/>
        <w:spacing w:before="156" w:after="156"/>
      </w:pPr>
      <w:bookmarkStart w:id="99" w:name="_Toc522622814"/>
      <w:r>
        <w:rPr>
          <w:rFonts w:hint="eastAsia"/>
        </w:rPr>
        <w:t>可靠性评价</w:t>
      </w:r>
      <w:bookmarkEnd w:id="95"/>
      <w:bookmarkEnd w:id="96"/>
      <w:bookmarkEnd w:id="99"/>
    </w:p>
    <w:p w:rsidR="00471A2F" w:rsidRDefault="0014395B">
      <w:pPr>
        <w:pStyle w:val="ae"/>
        <w:spacing w:before="156" w:after="156"/>
      </w:pPr>
      <w:bookmarkStart w:id="100" w:name="_Toc222300482"/>
      <w:bookmarkStart w:id="101" w:name="_Toc183452192"/>
      <w:bookmarkStart w:id="102" w:name="_Toc223343460"/>
      <w:bookmarkStart w:id="103" w:name="_Toc175367186"/>
      <w:bookmarkStart w:id="104" w:name="_Toc226517662"/>
      <w:r>
        <w:rPr>
          <w:rFonts w:hint="eastAsia"/>
        </w:rPr>
        <w:t>评价方法</w:t>
      </w:r>
    </w:p>
    <w:p w:rsidR="00471A2F" w:rsidRDefault="0014395B">
      <w:pPr>
        <w:pStyle w:val="afff3"/>
        <w:ind w:firstLine="420"/>
      </w:pPr>
      <w:r>
        <w:rPr>
          <w:rFonts w:hAnsi="宋体" w:hint="eastAsia"/>
          <w:szCs w:val="21"/>
        </w:rPr>
        <w:t>可靠性评价采用生产查定与用户调查相结合的方法进行</w:t>
      </w:r>
      <w:r>
        <w:rPr>
          <w:rFonts w:hAnsi="宋体" w:hint="eastAsia"/>
          <w:bCs/>
        </w:rPr>
        <w:t>。</w:t>
      </w:r>
    </w:p>
    <w:p w:rsidR="00471A2F" w:rsidRDefault="0014395B">
      <w:pPr>
        <w:pStyle w:val="ae"/>
        <w:spacing w:before="156" w:after="156"/>
      </w:pPr>
      <w:r>
        <w:rPr>
          <w:rFonts w:hint="eastAsia"/>
        </w:rPr>
        <w:t>评价内容</w:t>
      </w:r>
    </w:p>
    <w:p w:rsidR="00471A2F" w:rsidRDefault="0014395B">
      <w:pPr>
        <w:pStyle w:val="afff3"/>
        <w:ind w:firstLine="420"/>
      </w:pPr>
      <w:r>
        <w:rPr>
          <w:rFonts w:hint="eastAsia"/>
        </w:rPr>
        <w:t>可靠性评价的内容包括生产查定的有效度和用户满意度。</w:t>
      </w:r>
    </w:p>
    <w:bookmarkEnd w:id="100"/>
    <w:bookmarkEnd w:id="101"/>
    <w:bookmarkEnd w:id="102"/>
    <w:bookmarkEnd w:id="103"/>
    <w:bookmarkEnd w:id="104"/>
    <w:p w:rsidR="00471A2F" w:rsidRDefault="0014395B">
      <w:pPr>
        <w:pStyle w:val="af"/>
        <w:spacing w:before="156" w:after="156"/>
      </w:pPr>
      <w:r>
        <w:rPr>
          <w:rFonts w:hint="eastAsia"/>
        </w:rPr>
        <w:t>有效度</w:t>
      </w:r>
    </w:p>
    <w:p w:rsidR="00471A2F" w:rsidRDefault="0014395B">
      <w:pPr>
        <w:pStyle w:val="afff3"/>
        <w:spacing w:line="300" w:lineRule="exact"/>
        <w:ind w:firstLine="420"/>
      </w:pPr>
      <w:r>
        <w:rPr>
          <w:rFonts w:hint="eastAsia"/>
        </w:rPr>
        <w:lastRenderedPageBreak/>
        <w:t>对样机进行累计作业时间不少于18h（累计作业时间不大于19h）的生产查定。记录作业时间、调整保养时间、样机故障情况及排除时间，并按公式（4）计算有效度</w:t>
      </w:r>
      <w:r>
        <w:rPr>
          <w:rFonts w:hint="eastAsia"/>
          <w:i/>
        </w:rPr>
        <w:t>k</w:t>
      </w:r>
      <w:r>
        <w:rPr>
          <w:rFonts w:hint="eastAsia"/>
        </w:rPr>
        <w:t>。在生产查定过程中，不允许发生致命故障、严重故障。</w:t>
      </w:r>
    </w:p>
    <w:p w:rsidR="00471A2F" w:rsidRDefault="0014395B">
      <w:pPr>
        <w:pStyle w:val="afff3"/>
        <w:spacing w:line="300" w:lineRule="exact"/>
        <w:ind w:firstLine="420"/>
      </w:pPr>
      <w:r>
        <w:rPr>
          <w:noProof/>
          <w:position w:val="-32"/>
        </w:rPr>
        <w:drawing>
          <wp:anchor distT="0" distB="0" distL="114300" distR="114300" simplePos="0" relativeHeight="251667456" behindDoc="0" locked="0" layoutInCell="1" allowOverlap="1">
            <wp:simplePos x="0" y="0"/>
            <wp:positionH relativeFrom="column">
              <wp:posOffset>2209800</wp:posOffset>
            </wp:positionH>
            <wp:positionV relativeFrom="paragraph">
              <wp:posOffset>92075</wp:posOffset>
            </wp:positionV>
            <wp:extent cx="1570355" cy="481965"/>
            <wp:effectExtent l="0" t="0" r="10795" b="13970"/>
            <wp:wrapNone/>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pic:cNvPicPr>
                      <a:picLocks noChangeAspect="1"/>
                    </pic:cNvPicPr>
                  </pic:nvPicPr>
                  <pic:blipFill>
                    <a:blip r:embed="rId24"/>
                    <a:stretch>
                      <a:fillRect/>
                    </a:stretch>
                  </pic:blipFill>
                  <pic:spPr>
                    <a:xfrm>
                      <a:off x="0" y="0"/>
                      <a:ext cx="1570355" cy="481965"/>
                    </a:xfrm>
                    <a:prstGeom prst="rect">
                      <a:avLst/>
                    </a:prstGeom>
                    <a:noFill/>
                    <a:ln>
                      <a:noFill/>
                    </a:ln>
                  </pic:spPr>
                </pic:pic>
              </a:graphicData>
            </a:graphic>
          </wp:anchor>
        </w:drawing>
      </w:r>
    </w:p>
    <w:p w:rsidR="00471A2F" w:rsidRDefault="0014395B">
      <w:pPr>
        <w:pStyle w:val="afff3"/>
        <w:spacing w:line="300" w:lineRule="exact"/>
        <w:ind w:firstLine="420"/>
      </w:pPr>
      <w:r>
        <w:rPr>
          <w:rFonts w:hint="eastAsia"/>
        </w:rPr>
        <w:t xml:space="preserve">                                                    ……</w:t>
      </w:r>
      <w:proofErr w:type="gramStart"/>
      <w:r>
        <w:rPr>
          <w:rFonts w:hint="eastAsia"/>
        </w:rPr>
        <w:t>………………………………</w:t>
      </w:r>
      <w:proofErr w:type="gramEnd"/>
      <w:r>
        <w:rPr>
          <w:rFonts w:hint="eastAsia"/>
        </w:rPr>
        <w:t xml:space="preserve"> （4）</w:t>
      </w:r>
    </w:p>
    <w:p w:rsidR="00471A2F" w:rsidRDefault="00471A2F">
      <w:pPr>
        <w:pStyle w:val="afff3"/>
        <w:spacing w:line="300" w:lineRule="exact"/>
        <w:ind w:firstLine="420"/>
      </w:pPr>
    </w:p>
    <w:p w:rsidR="00471A2F" w:rsidRDefault="0014395B">
      <w:pPr>
        <w:pStyle w:val="af0"/>
        <w:numPr>
          <w:ilvl w:val="0"/>
          <w:numId w:val="0"/>
        </w:numPr>
        <w:adjustRightInd w:val="0"/>
        <w:snapToGrid w:val="0"/>
        <w:spacing w:before="156" w:after="156"/>
        <w:ind w:firstLineChars="200" w:firstLine="420"/>
        <w:rPr>
          <w:rFonts w:ascii="宋体" w:eastAsia="宋体" w:hAnsi="宋体"/>
        </w:rPr>
      </w:pPr>
      <w:r>
        <w:rPr>
          <w:rFonts w:ascii="宋体" w:eastAsia="宋体" w:hAnsi="宋体" w:hint="eastAsia"/>
        </w:rPr>
        <w:t>式中：</w:t>
      </w:r>
    </w:p>
    <w:p w:rsidR="00471A2F" w:rsidRDefault="0014395B">
      <w:pPr>
        <w:pStyle w:val="afff3"/>
        <w:spacing w:line="400" w:lineRule="exact"/>
        <w:ind w:firstLine="420"/>
        <w:rPr>
          <w:rFonts w:hAnsi="宋体"/>
        </w:rPr>
      </w:pPr>
      <w:r>
        <w:rPr>
          <w:rFonts w:hAnsi="宋体"/>
          <w:position w:val="-6"/>
        </w:rPr>
        <w:object w:dxaOrig="253" w:dyaOrig="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8.15pt" o:ole="">
            <v:imagedata r:id="rId25" o:title=""/>
          </v:shape>
          <o:OLEObject Type="Embed" ProgID="Equation.3" ShapeID="_x0000_i1025" DrawAspect="Content" ObjectID="_1786362684" r:id="rId26"/>
        </w:object>
      </w:r>
      <w:r>
        <w:rPr>
          <w:rFonts w:hAnsi="宋体"/>
          <w:bCs/>
        </w:rPr>
        <w:t>——</w:t>
      </w:r>
      <w:r>
        <w:rPr>
          <w:rFonts w:hAnsi="宋体" w:hint="eastAsia"/>
        </w:rPr>
        <w:t>有效度；</w:t>
      </w:r>
    </w:p>
    <w:p w:rsidR="00471A2F" w:rsidRDefault="0014395B">
      <w:pPr>
        <w:pStyle w:val="af0"/>
        <w:numPr>
          <w:ilvl w:val="0"/>
          <w:numId w:val="0"/>
        </w:numPr>
        <w:adjustRightInd w:val="0"/>
        <w:snapToGrid w:val="0"/>
        <w:spacing w:beforeLines="0" w:afterLines="0" w:line="360" w:lineRule="exact"/>
        <w:ind w:firstLineChars="200" w:firstLine="420"/>
        <w:rPr>
          <w:rFonts w:ascii="宋体" w:eastAsia="宋体" w:hAnsi="宋体"/>
        </w:rPr>
      </w:pPr>
      <w:r>
        <w:rPr>
          <w:rFonts w:ascii="宋体" w:eastAsia="宋体" w:hAnsi="宋体"/>
          <w:position w:val="-12"/>
        </w:rPr>
        <w:object w:dxaOrig="253" w:dyaOrig="369">
          <v:shape id="_x0000_i1026" type="#_x0000_t75" style="width:12.5pt;height:18.15pt" o:ole="">
            <v:imagedata r:id="rId27" o:title=""/>
          </v:shape>
          <o:OLEObject Type="Embed" ProgID="Equation.DSMT4" ShapeID="_x0000_i1026" DrawAspect="Content" ObjectID="_1786362685" r:id="rId28"/>
        </w:object>
      </w:r>
      <w:r>
        <w:rPr>
          <w:rFonts w:ascii="宋体" w:eastAsia="宋体" w:hAnsi="宋体"/>
          <w:bCs/>
        </w:rPr>
        <w:t>——</w:t>
      </w:r>
      <w:r>
        <w:rPr>
          <w:rFonts w:ascii="宋体" w:eastAsia="宋体" w:hAnsi="宋体" w:hint="eastAsia"/>
        </w:rPr>
        <w:t>作业时间，单位为小时（h）；</w:t>
      </w:r>
    </w:p>
    <w:p w:rsidR="00471A2F" w:rsidRDefault="0014395B">
      <w:pPr>
        <w:pStyle w:val="afff3"/>
        <w:spacing w:line="360" w:lineRule="exact"/>
        <w:ind w:firstLine="420"/>
        <w:jc w:val="left"/>
        <w:rPr>
          <w:rFonts w:hAnsi="宋体"/>
        </w:rPr>
      </w:pPr>
      <w:r>
        <w:rPr>
          <w:rFonts w:hAnsi="宋体"/>
          <w:position w:val="-14"/>
        </w:rPr>
        <w:object w:dxaOrig="253" w:dyaOrig="380">
          <v:shape id="_x0000_i1027" type="#_x0000_t75" style="width:12.5pt;height:18.8pt" o:ole="">
            <v:imagedata r:id="rId29" o:title=""/>
          </v:shape>
          <o:OLEObject Type="Embed" ProgID="Equation.DSMT4" ShapeID="_x0000_i1027" DrawAspect="Content" ObjectID="_1786362686" r:id="rId30"/>
        </w:object>
      </w:r>
      <w:r>
        <w:rPr>
          <w:rFonts w:hAnsi="宋体"/>
          <w:bCs/>
        </w:rPr>
        <w:t>——</w:t>
      </w:r>
      <w:r>
        <w:rPr>
          <w:rFonts w:hAnsi="宋体" w:hint="eastAsia"/>
        </w:rPr>
        <w:t>故障排除时间，单位为小时（h）。</w:t>
      </w:r>
    </w:p>
    <w:p w:rsidR="00471A2F" w:rsidRDefault="0014395B">
      <w:pPr>
        <w:pStyle w:val="af"/>
        <w:spacing w:before="156" w:after="156"/>
      </w:pPr>
      <w:r>
        <w:rPr>
          <w:rFonts w:hint="eastAsia"/>
        </w:rPr>
        <w:t>用户满意度</w:t>
      </w:r>
    </w:p>
    <w:p w:rsidR="00471A2F" w:rsidRDefault="0014395B">
      <w:pPr>
        <w:pStyle w:val="afff3"/>
        <w:ind w:firstLine="420"/>
        <w:rPr>
          <w:rFonts w:hAnsi="宋体"/>
        </w:rPr>
      </w:pPr>
      <w:r>
        <w:rPr>
          <w:rFonts w:hAnsi="宋体" w:hint="eastAsia"/>
          <w:bCs/>
          <w:lang w:val="zh-CN"/>
        </w:rPr>
        <w:t>可靠性用户调查和适用性用户调查同时进行。按公式（</w:t>
      </w:r>
      <w:r>
        <w:rPr>
          <w:rFonts w:hAnsi="宋体" w:hint="eastAsia"/>
          <w:bCs/>
        </w:rPr>
        <w:t>5</w:t>
      </w:r>
      <w:r>
        <w:rPr>
          <w:rFonts w:hAnsi="宋体" w:hint="eastAsia"/>
          <w:bCs/>
          <w:lang w:val="zh-CN"/>
        </w:rPr>
        <w:t>）计算用户满意度S。</w:t>
      </w:r>
    </w:p>
    <w:p w:rsidR="00471A2F" w:rsidRDefault="0014395B">
      <w:pPr>
        <w:pStyle w:val="afff3"/>
        <w:ind w:firstLine="420"/>
        <w:rPr>
          <w:rFonts w:hAnsi="宋体"/>
          <w:szCs w:val="21"/>
        </w:rPr>
      </w:pPr>
      <w:r>
        <w:rPr>
          <w:rFonts w:hint="eastAsia"/>
        </w:rPr>
        <w:t xml:space="preserve">                             </w:t>
      </w:r>
      <w:r>
        <w:rPr>
          <w:position w:val="-28"/>
        </w:rPr>
        <w:object w:dxaOrig="1567" w:dyaOrig="680">
          <v:shape id="_x0000_i1028" type="#_x0000_t75" style="width:78.25pt;height:33.8pt" o:ole="">
            <v:imagedata r:id="rId31" o:title=""/>
          </v:shape>
          <o:OLEObject Type="Embed" ProgID="Equation.DSMT4" ShapeID="_x0000_i1028" DrawAspect="Content" ObjectID="_1786362687" r:id="rId32"/>
        </w:object>
      </w:r>
      <w:r>
        <w:rPr>
          <w:rFonts w:hint="eastAsia"/>
        </w:rPr>
        <w:t xml:space="preserve"> ……</w:t>
      </w:r>
      <w:proofErr w:type="gramStart"/>
      <w:r>
        <w:rPr>
          <w:rFonts w:hint="eastAsia"/>
        </w:rPr>
        <w:t>…………………………………………</w:t>
      </w:r>
      <w:proofErr w:type="gramEnd"/>
      <w:r>
        <w:rPr>
          <w:rFonts w:hAnsi="宋体" w:hint="eastAsia"/>
        </w:rPr>
        <w:t>（5）</w:t>
      </w:r>
    </w:p>
    <w:p w:rsidR="00471A2F" w:rsidRDefault="0014395B">
      <w:pPr>
        <w:pStyle w:val="afff3"/>
        <w:ind w:firstLine="420"/>
        <w:rPr>
          <w:rFonts w:hAnsi="宋体"/>
          <w:szCs w:val="21"/>
        </w:rPr>
      </w:pPr>
      <w:r>
        <w:rPr>
          <w:rFonts w:hAnsi="宋体" w:hint="eastAsia"/>
          <w:szCs w:val="21"/>
        </w:rPr>
        <w:t>式中：</w:t>
      </w:r>
    </w:p>
    <w:p w:rsidR="00471A2F" w:rsidRDefault="0014395B">
      <w:pPr>
        <w:pStyle w:val="afff3"/>
        <w:adjustRightInd w:val="0"/>
        <w:snapToGrid w:val="0"/>
        <w:ind w:firstLineChars="193" w:firstLine="405"/>
        <w:jc w:val="left"/>
        <w:rPr>
          <w:rFonts w:hAnsi="宋体"/>
        </w:rPr>
      </w:pPr>
      <w:r>
        <w:rPr>
          <w:rFonts w:hAnsi="宋体"/>
          <w:position w:val="-6"/>
        </w:rPr>
        <w:object w:dxaOrig="219" w:dyaOrig="276">
          <v:shape id="_x0000_i1029" type="#_x0000_t75" style="width:10.65pt;height:13.75pt" o:ole="">
            <v:imagedata r:id="rId33" o:title=""/>
          </v:shape>
          <o:OLEObject Type="Embed" ProgID="Equation.3" ShapeID="_x0000_i1029" DrawAspect="Content" ObjectID="_1786362688" r:id="rId34"/>
        </w:object>
      </w:r>
      <w:r>
        <w:rPr>
          <w:rFonts w:hAnsi="宋体" w:hint="eastAsia"/>
        </w:rPr>
        <w:t xml:space="preserve"> </w:t>
      </w:r>
      <w:r>
        <w:rPr>
          <w:rFonts w:hAnsi="宋体"/>
          <w:bCs/>
        </w:rPr>
        <w:t>——</w:t>
      </w:r>
      <w:r>
        <w:rPr>
          <w:rFonts w:hAnsi="宋体" w:hint="eastAsia"/>
        </w:rPr>
        <w:t>用户满意度（百分制）；</w:t>
      </w:r>
    </w:p>
    <w:p w:rsidR="00471A2F" w:rsidRDefault="0014395B">
      <w:pPr>
        <w:pStyle w:val="afff3"/>
        <w:adjustRightInd w:val="0"/>
        <w:snapToGrid w:val="0"/>
        <w:ind w:firstLineChars="193" w:firstLine="405"/>
        <w:jc w:val="left"/>
        <w:rPr>
          <w:rFonts w:hAnsi="宋体"/>
        </w:rPr>
      </w:pPr>
      <w:r>
        <w:rPr>
          <w:rFonts w:hAnsi="宋体"/>
          <w:position w:val="-6"/>
        </w:rPr>
        <w:object w:dxaOrig="253" w:dyaOrig="219">
          <v:shape id="_x0000_i1030" type="#_x0000_t75" style="width:12.5pt;height:10.65pt" o:ole="">
            <v:imagedata r:id="rId35" o:title=""/>
          </v:shape>
          <o:OLEObject Type="Embed" ProgID="Equation.3" ShapeID="_x0000_i1030" DrawAspect="Content" ObjectID="_1786362689" r:id="rId36"/>
        </w:object>
      </w:r>
      <w:r>
        <w:rPr>
          <w:rFonts w:hAnsi="宋体" w:hint="eastAsia"/>
        </w:rPr>
        <w:t xml:space="preserve"> </w:t>
      </w:r>
      <w:r>
        <w:rPr>
          <w:rFonts w:hAnsi="宋体"/>
          <w:bCs/>
        </w:rPr>
        <w:t>——</w:t>
      </w:r>
      <w:r>
        <w:rPr>
          <w:rFonts w:hAnsi="宋体" w:hint="eastAsia"/>
        </w:rPr>
        <w:t>调查的用户数；</w:t>
      </w:r>
    </w:p>
    <w:p w:rsidR="00471A2F" w:rsidRDefault="0014395B">
      <w:pPr>
        <w:pStyle w:val="afff3"/>
        <w:snapToGrid w:val="0"/>
        <w:spacing w:line="360" w:lineRule="exact"/>
        <w:ind w:firstLineChars="193" w:firstLine="405"/>
        <w:rPr>
          <w:rFonts w:hAnsi="宋体"/>
        </w:rPr>
      </w:pPr>
      <w:r>
        <w:rPr>
          <w:rFonts w:hAnsi="宋体"/>
          <w:position w:val="-12"/>
        </w:rPr>
        <w:object w:dxaOrig="219" w:dyaOrig="369">
          <v:shape id="_x0000_i1031" type="#_x0000_t75" style="width:10.65pt;height:18.15pt" o:ole="">
            <v:imagedata r:id="rId37" o:title=""/>
          </v:shape>
          <o:OLEObject Type="Embed" ProgID="Equation.3" ShapeID="_x0000_i1031" DrawAspect="Content" ObjectID="_1786362690" r:id="rId38"/>
        </w:object>
      </w:r>
      <w:r>
        <w:rPr>
          <w:rFonts w:hAnsi="宋体" w:hint="eastAsia"/>
        </w:rPr>
        <w:t xml:space="preserve"> </w:t>
      </w:r>
      <w:r>
        <w:rPr>
          <w:rFonts w:hAnsi="宋体"/>
          <w:bCs/>
        </w:rPr>
        <w:t>——</w:t>
      </w:r>
      <w:r>
        <w:rPr>
          <w:rFonts w:hAnsi="宋体" w:hint="eastAsia"/>
        </w:rPr>
        <w:t>第</w:t>
      </w:r>
      <w:proofErr w:type="spellStart"/>
      <w:r>
        <w:rPr>
          <w:rFonts w:hAnsi="宋体" w:hint="eastAsia"/>
        </w:rPr>
        <w:t>i</w:t>
      </w:r>
      <w:proofErr w:type="spellEnd"/>
      <w:proofErr w:type="gramStart"/>
      <w:r>
        <w:rPr>
          <w:rFonts w:hAnsi="宋体" w:hint="eastAsia"/>
        </w:rPr>
        <w:t>个</w:t>
      </w:r>
      <w:proofErr w:type="gramEnd"/>
      <w:r>
        <w:rPr>
          <w:rFonts w:hAnsi="宋体" w:hint="eastAsia"/>
        </w:rPr>
        <w:t>用户赋予的满意度分值（5分制）。</w:t>
      </w:r>
    </w:p>
    <w:p w:rsidR="00471A2F" w:rsidRDefault="0014395B">
      <w:pPr>
        <w:pStyle w:val="af"/>
        <w:spacing w:before="156" w:after="156"/>
      </w:pPr>
      <w:r>
        <w:rPr>
          <w:rFonts w:hint="eastAsia"/>
        </w:rPr>
        <w:t>故障分类</w:t>
      </w:r>
    </w:p>
    <w:p w:rsidR="00471A2F" w:rsidRDefault="0014395B">
      <w:pPr>
        <w:pStyle w:val="afff3"/>
        <w:ind w:firstLine="420"/>
      </w:pPr>
      <w:r>
        <w:rPr>
          <w:rFonts w:hint="eastAsia"/>
        </w:rPr>
        <w:t>故障分类见表3。</w:t>
      </w:r>
    </w:p>
    <w:p w:rsidR="00471A2F" w:rsidRDefault="0014395B">
      <w:pPr>
        <w:pStyle w:val="aa"/>
        <w:ind w:left="0" w:firstLine="0"/>
      </w:pPr>
      <w:r>
        <w:rPr>
          <w:rFonts w:hint="eastAsia"/>
        </w:rPr>
        <w:t>故障分类表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4410"/>
        <w:gridCol w:w="3696"/>
      </w:tblGrid>
      <w:tr w:rsidR="00471A2F">
        <w:trPr>
          <w:trHeight w:val="284"/>
        </w:trPr>
        <w:tc>
          <w:tcPr>
            <w:tcW w:w="765" w:type="pct"/>
            <w:vAlign w:val="center"/>
          </w:tcPr>
          <w:p w:rsidR="00471A2F" w:rsidRDefault="0014395B">
            <w:pPr>
              <w:pStyle w:val="afff3"/>
              <w:widowControl w:val="0"/>
              <w:ind w:firstLineChars="0" w:firstLine="0"/>
              <w:jc w:val="center"/>
              <w:rPr>
                <w:sz w:val="18"/>
                <w:szCs w:val="18"/>
              </w:rPr>
            </w:pPr>
            <w:r>
              <w:rPr>
                <w:rFonts w:hint="eastAsia"/>
                <w:sz w:val="18"/>
                <w:szCs w:val="18"/>
              </w:rPr>
              <w:t>故障分类</w:t>
            </w:r>
          </w:p>
        </w:tc>
        <w:tc>
          <w:tcPr>
            <w:tcW w:w="2304" w:type="pct"/>
            <w:vAlign w:val="center"/>
          </w:tcPr>
          <w:p w:rsidR="00471A2F" w:rsidRDefault="0014395B">
            <w:pPr>
              <w:pStyle w:val="afff3"/>
              <w:widowControl w:val="0"/>
              <w:ind w:firstLine="360"/>
              <w:jc w:val="center"/>
              <w:rPr>
                <w:sz w:val="18"/>
                <w:szCs w:val="18"/>
              </w:rPr>
            </w:pPr>
            <w:r>
              <w:rPr>
                <w:rFonts w:hint="eastAsia"/>
                <w:sz w:val="18"/>
                <w:szCs w:val="18"/>
              </w:rPr>
              <w:t>故障分类原则</w:t>
            </w:r>
          </w:p>
        </w:tc>
        <w:tc>
          <w:tcPr>
            <w:tcW w:w="1931" w:type="pct"/>
            <w:vAlign w:val="center"/>
          </w:tcPr>
          <w:p w:rsidR="00471A2F" w:rsidRDefault="0014395B">
            <w:pPr>
              <w:pStyle w:val="afff3"/>
              <w:widowControl w:val="0"/>
              <w:ind w:firstLine="360"/>
              <w:jc w:val="center"/>
              <w:rPr>
                <w:sz w:val="18"/>
                <w:szCs w:val="18"/>
              </w:rPr>
            </w:pPr>
            <w:r>
              <w:rPr>
                <w:rFonts w:hint="eastAsia"/>
                <w:sz w:val="18"/>
                <w:szCs w:val="18"/>
              </w:rPr>
              <w:t>故障举例</w:t>
            </w:r>
          </w:p>
        </w:tc>
      </w:tr>
      <w:tr w:rsidR="00471A2F">
        <w:trPr>
          <w:trHeight w:val="284"/>
        </w:trPr>
        <w:tc>
          <w:tcPr>
            <w:tcW w:w="765" w:type="pct"/>
            <w:vAlign w:val="center"/>
          </w:tcPr>
          <w:p w:rsidR="00471A2F" w:rsidRDefault="0014395B">
            <w:pPr>
              <w:pStyle w:val="afff3"/>
              <w:widowControl w:val="0"/>
              <w:ind w:firstLineChars="0" w:firstLine="0"/>
              <w:jc w:val="center"/>
              <w:rPr>
                <w:sz w:val="18"/>
                <w:szCs w:val="18"/>
              </w:rPr>
            </w:pPr>
            <w:r>
              <w:rPr>
                <w:rFonts w:hint="eastAsia"/>
                <w:sz w:val="18"/>
                <w:szCs w:val="18"/>
              </w:rPr>
              <w:t>致命故障</w:t>
            </w:r>
          </w:p>
        </w:tc>
        <w:tc>
          <w:tcPr>
            <w:tcW w:w="2304" w:type="pct"/>
            <w:vAlign w:val="center"/>
          </w:tcPr>
          <w:p w:rsidR="00471A2F" w:rsidRDefault="0014395B">
            <w:pPr>
              <w:rPr>
                <w:sz w:val="18"/>
                <w:szCs w:val="18"/>
              </w:rPr>
            </w:pPr>
            <w:r>
              <w:rPr>
                <w:rFonts w:hint="eastAsia"/>
                <w:sz w:val="18"/>
                <w:szCs w:val="18"/>
              </w:rPr>
              <w:t>导致功能完全</w:t>
            </w:r>
            <w:r>
              <w:rPr>
                <w:sz w:val="18"/>
                <w:szCs w:val="18"/>
              </w:rPr>
              <w:t>丧失或造成重大经济损失的故障；危及作业安全、导致人身伤亡或引起重要总成（</w:t>
            </w:r>
            <w:r>
              <w:rPr>
                <w:rFonts w:hint="eastAsia"/>
                <w:sz w:val="18"/>
                <w:szCs w:val="18"/>
              </w:rPr>
              <w:t>系统</w:t>
            </w:r>
            <w:r>
              <w:rPr>
                <w:sz w:val="18"/>
                <w:szCs w:val="18"/>
              </w:rPr>
              <w:t>）</w:t>
            </w:r>
            <w:r>
              <w:rPr>
                <w:rFonts w:hint="eastAsia"/>
                <w:sz w:val="18"/>
                <w:szCs w:val="18"/>
              </w:rPr>
              <w:t>报废</w:t>
            </w:r>
            <w:r>
              <w:rPr>
                <w:sz w:val="18"/>
                <w:szCs w:val="18"/>
              </w:rPr>
              <w:t>。</w:t>
            </w:r>
          </w:p>
        </w:tc>
        <w:tc>
          <w:tcPr>
            <w:tcW w:w="1931" w:type="pct"/>
            <w:vAlign w:val="center"/>
          </w:tcPr>
          <w:p w:rsidR="00471A2F" w:rsidRDefault="0014395B">
            <w:pPr>
              <w:pStyle w:val="afff3"/>
              <w:widowControl w:val="0"/>
              <w:ind w:firstLineChars="0" w:firstLine="0"/>
              <w:rPr>
                <w:sz w:val="18"/>
                <w:szCs w:val="18"/>
              </w:rPr>
            </w:pPr>
            <w:r>
              <w:rPr>
                <w:rFonts w:hint="eastAsia"/>
                <w:sz w:val="18"/>
                <w:szCs w:val="18"/>
              </w:rPr>
              <w:t>主轴、机体断裂、损坏；安全防护装置不符合要求造成人身伤害。</w:t>
            </w:r>
          </w:p>
        </w:tc>
      </w:tr>
      <w:tr w:rsidR="00471A2F">
        <w:trPr>
          <w:trHeight w:val="284"/>
        </w:trPr>
        <w:tc>
          <w:tcPr>
            <w:tcW w:w="765" w:type="pct"/>
            <w:vAlign w:val="center"/>
          </w:tcPr>
          <w:p w:rsidR="00471A2F" w:rsidRDefault="0014395B">
            <w:pPr>
              <w:pStyle w:val="afff3"/>
              <w:widowControl w:val="0"/>
              <w:ind w:firstLineChars="0" w:firstLine="0"/>
              <w:jc w:val="center"/>
              <w:rPr>
                <w:sz w:val="18"/>
                <w:szCs w:val="18"/>
              </w:rPr>
            </w:pPr>
            <w:r>
              <w:rPr>
                <w:rFonts w:hint="eastAsia"/>
                <w:sz w:val="18"/>
                <w:szCs w:val="18"/>
              </w:rPr>
              <w:t>严重故障</w:t>
            </w:r>
          </w:p>
        </w:tc>
        <w:tc>
          <w:tcPr>
            <w:tcW w:w="2304" w:type="pct"/>
            <w:vAlign w:val="center"/>
          </w:tcPr>
          <w:p w:rsidR="00471A2F" w:rsidRDefault="0014395B">
            <w:pPr>
              <w:rPr>
                <w:sz w:val="18"/>
                <w:szCs w:val="18"/>
              </w:rPr>
            </w:pPr>
            <w:r>
              <w:rPr>
                <w:rFonts w:hint="eastAsia"/>
                <w:sz w:val="18"/>
                <w:szCs w:val="18"/>
              </w:rPr>
              <w:t>导致功能严重下降或经济损失</w:t>
            </w:r>
            <w:r>
              <w:rPr>
                <w:sz w:val="18"/>
                <w:szCs w:val="18"/>
              </w:rPr>
              <w:t>显著的故障；主要零部件损坏、关键部位的紧固件损坏。</w:t>
            </w:r>
          </w:p>
        </w:tc>
        <w:tc>
          <w:tcPr>
            <w:tcW w:w="1931" w:type="pct"/>
            <w:vAlign w:val="center"/>
          </w:tcPr>
          <w:p w:rsidR="00471A2F" w:rsidRDefault="0014395B">
            <w:pPr>
              <w:pStyle w:val="afff3"/>
              <w:widowControl w:val="0"/>
              <w:ind w:firstLineChars="0" w:firstLine="0"/>
              <w:rPr>
                <w:sz w:val="18"/>
                <w:szCs w:val="18"/>
              </w:rPr>
            </w:pPr>
            <w:r>
              <w:rPr>
                <w:rFonts w:hint="eastAsia"/>
                <w:sz w:val="18"/>
                <w:szCs w:val="18"/>
              </w:rPr>
              <w:t>机架变形、重要总成如抖动链失效。</w:t>
            </w:r>
          </w:p>
        </w:tc>
      </w:tr>
      <w:tr w:rsidR="00471A2F">
        <w:trPr>
          <w:trHeight w:val="284"/>
        </w:trPr>
        <w:tc>
          <w:tcPr>
            <w:tcW w:w="765" w:type="pct"/>
            <w:vAlign w:val="center"/>
          </w:tcPr>
          <w:p w:rsidR="00471A2F" w:rsidRDefault="0014395B">
            <w:pPr>
              <w:pStyle w:val="afff3"/>
              <w:widowControl w:val="0"/>
              <w:ind w:firstLineChars="0" w:firstLine="0"/>
              <w:jc w:val="center"/>
              <w:rPr>
                <w:sz w:val="18"/>
                <w:szCs w:val="18"/>
              </w:rPr>
            </w:pPr>
            <w:r>
              <w:rPr>
                <w:rFonts w:hint="eastAsia"/>
                <w:sz w:val="18"/>
                <w:szCs w:val="18"/>
              </w:rPr>
              <w:t>一般故障</w:t>
            </w:r>
          </w:p>
        </w:tc>
        <w:tc>
          <w:tcPr>
            <w:tcW w:w="2304" w:type="pct"/>
            <w:vAlign w:val="center"/>
          </w:tcPr>
          <w:p w:rsidR="00471A2F" w:rsidRDefault="0014395B">
            <w:pPr>
              <w:rPr>
                <w:sz w:val="18"/>
                <w:szCs w:val="18"/>
              </w:rPr>
            </w:pPr>
            <w:r>
              <w:rPr>
                <w:rFonts w:hint="eastAsia"/>
                <w:sz w:val="18"/>
                <w:szCs w:val="18"/>
              </w:rPr>
              <w:t>导致功能下降</w:t>
            </w:r>
            <w:r>
              <w:rPr>
                <w:sz w:val="18"/>
                <w:szCs w:val="18"/>
              </w:rPr>
              <w:t>或经济损失增加的故障；一般的零部件和标准件损坏或脱落，通过调整或更换</w:t>
            </w:r>
            <w:r>
              <w:rPr>
                <w:rFonts w:hint="eastAsia"/>
                <w:sz w:val="18"/>
                <w:szCs w:val="18"/>
              </w:rPr>
              <w:t>便可</w:t>
            </w:r>
            <w:r>
              <w:rPr>
                <w:sz w:val="18"/>
                <w:szCs w:val="18"/>
              </w:rPr>
              <w:t>修复</w:t>
            </w:r>
            <w:r>
              <w:rPr>
                <w:rFonts w:hint="eastAsia"/>
                <w:sz w:val="18"/>
                <w:szCs w:val="18"/>
              </w:rPr>
              <w:t>。</w:t>
            </w:r>
          </w:p>
        </w:tc>
        <w:tc>
          <w:tcPr>
            <w:tcW w:w="1931" w:type="pct"/>
            <w:vAlign w:val="center"/>
          </w:tcPr>
          <w:p w:rsidR="00471A2F" w:rsidRDefault="0014395B">
            <w:pPr>
              <w:pStyle w:val="afff3"/>
              <w:widowControl w:val="0"/>
              <w:ind w:firstLineChars="0" w:firstLine="0"/>
              <w:rPr>
                <w:sz w:val="18"/>
                <w:szCs w:val="18"/>
              </w:rPr>
            </w:pPr>
            <w:r>
              <w:rPr>
                <w:rFonts w:hint="eastAsia"/>
                <w:sz w:val="18"/>
                <w:szCs w:val="18"/>
              </w:rPr>
              <w:t>传动链条、链轮等</w:t>
            </w:r>
            <w:proofErr w:type="gramStart"/>
            <w:r>
              <w:rPr>
                <w:rFonts w:hint="eastAsia"/>
                <w:sz w:val="18"/>
              </w:rPr>
              <w:t>易损件非正常</w:t>
            </w:r>
            <w:proofErr w:type="gramEnd"/>
            <w:r>
              <w:rPr>
                <w:rFonts w:hint="eastAsia"/>
                <w:sz w:val="18"/>
              </w:rPr>
              <w:t>更换或在较短时间内便于维修，并容易排除的故障。</w:t>
            </w:r>
          </w:p>
        </w:tc>
      </w:tr>
      <w:tr w:rsidR="00471A2F">
        <w:trPr>
          <w:trHeight w:val="284"/>
        </w:trPr>
        <w:tc>
          <w:tcPr>
            <w:tcW w:w="765" w:type="pct"/>
            <w:vAlign w:val="center"/>
          </w:tcPr>
          <w:p w:rsidR="00471A2F" w:rsidRDefault="0014395B">
            <w:pPr>
              <w:pStyle w:val="afff3"/>
              <w:widowControl w:val="0"/>
              <w:ind w:firstLineChars="0" w:firstLine="0"/>
              <w:jc w:val="center"/>
              <w:rPr>
                <w:sz w:val="18"/>
                <w:szCs w:val="18"/>
              </w:rPr>
            </w:pPr>
            <w:r>
              <w:rPr>
                <w:rFonts w:hint="eastAsia"/>
                <w:sz w:val="18"/>
                <w:szCs w:val="18"/>
              </w:rPr>
              <w:t>轻度故障</w:t>
            </w:r>
          </w:p>
        </w:tc>
        <w:tc>
          <w:tcPr>
            <w:tcW w:w="2304" w:type="pct"/>
            <w:vAlign w:val="center"/>
          </w:tcPr>
          <w:p w:rsidR="00471A2F" w:rsidRDefault="0014395B">
            <w:pPr>
              <w:rPr>
                <w:sz w:val="18"/>
                <w:szCs w:val="18"/>
              </w:rPr>
            </w:pPr>
            <w:r>
              <w:rPr>
                <w:rFonts w:hint="eastAsia"/>
                <w:sz w:val="18"/>
                <w:szCs w:val="18"/>
              </w:rPr>
              <w:t>引起操作人员</w:t>
            </w:r>
            <w:r>
              <w:rPr>
                <w:sz w:val="18"/>
                <w:szCs w:val="18"/>
              </w:rPr>
              <w:t>操作不便但不影响工作的故障；可在较短时间内用配备的工具维修或更换易损件排除的故障；在</w:t>
            </w:r>
            <w:proofErr w:type="gramStart"/>
            <w:r>
              <w:rPr>
                <w:sz w:val="18"/>
                <w:szCs w:val="18"/>
              </w:rPr>
              <w:t>正常维护</w:t>
            </w:r>
            <w:proofErr w:type="gramEnd"/>
            <w:r>
              <w:rPr>
                <w:sz w:val="18"/>
                <w:szCs w:val="18"/>
              </w:rPr>
              <w:t>保养中更换价值较低的零件和标准件。</w:t>
            </w:r>
          </w:p>
        </w:tc>
        <w:tc>
          <w:tcPr>
            <w:tcW w:w="1931" w:type="pct"/>
            <w:vAlign w:val="center"/>
          </w:tcPr>
          <w:p w:rsidR="00471A2F" w:rsidRDefault="0014395B">
            <w:pPr>
              <w:pStyle w:val="afff3"/>
              <w:widowControl w:val="0"/>
              <w:ind w:firstLineChars="0" w:firstLine="0"/>
              <w:rPr>
                <w:sz w:val="18"/>
                <w:szCs w:val="18"/>
              </w:rPr>
            </w:pPr>
            <w:r>
              <w:rPr>
                <w:rFonts w:hAnsi="宋体" w:hint="eastAsia"/>
                <w:sz w:val="18"/>
                <w:szCs w:val="18"/>
              </w:rPr>
              <w:t>传动件、紧固件松动等。</w:t>
            </w:r>
          </w:p>
        </w:tc>
      </w:tr>
    </w:tbl>
    <w:p w:rsidR="00471A2F" w:rsidRDefault="0014395B">
      <w:pPr>
        <w:pStyle w:val="ae"/>
        <w:spacing w:before="156" w:after="156"/>
      </w:pPr>
      <w:r>
        <w:rPr>
          <w:rFonts w:hint="eastAsia"/>
        </w:rPr>
        <w:t>判定规则</w:t>
      </w:r>
    </w:p>
    <w:p w:rsidR="00471A2F" w:rsidRDefault="0014395B">
      <w:pPr>
        <w:pStyle w:val="af"/>
        <w:widowControl w:val="0"/>
        <w:spacing w:beforeLines="0" w:afterLines="0"/>
      </w:pPr>
      <w:r>
        <w:rPr>
          <w:rFonts w:ascii="宋体" w:eastAsia="宋体" w:hAnsi="宋体" w:cs="宋体" w:hint="eastAsia"/>
        </w:rPr>
        <w:t>有效度</w:t>
      </w:r>
      <w:r>
        <w:rPr>
          <w:rFonts w:ascii="宋体" w:eastAsia="宋体" w:hAnsi="宋体" w:cs="宋体" w:hint="eastAsia"/>
          <w:position w:val="-6"/>
        </w:rPr>
        <w:object w:dxaOrig="207" w:dyaOrig="276">
          <v:shape id="_x0000_i1032" type="#_x0000_t75" style="width:10.65pt;height:13.75pt" o:ole="">
            <v:imagedata r:id="rId39" o:title=""/>
          </v:shape>
          <o:OLEObject Type="Embed" ProgID="Equation.3" ShapeID="_x0000_i1032" DrawAspect="Content" ObjectID="_1786362691" r:id="rId40"/>
        </w:object>
      </w:r>
      <w:r>
        <w:rPr>
          <w:rFonts w:ascii="宋体" w:eastAsia="宋体" w:hAnsi="宋体" w:cs="宋体" w:hint="eastAsia"/>
        </w:rPr>
        <w:t>不小于98%，用户满意度S不小于80分，且生产查定和用户调查中未发生本大纲“5.4.2.3”所述的严重故障、致命故障时，可靠性评价结论为符合大纲要求；否则，可靠性评价结论为不符合大纲要求。</w:t>
      </w:r>
    </w:p>
    <w:p w:rsidR="00471A2F" w:rsidRDefault="0014395B">
      <w:pPr>
        <w:pStyle w:val="af"/>
        <w:widowControl w:val="0"/>
        <w:spacing w:beforeLines="0" w:afterLines="0"/>
        <w:rPr>
          <w:rFonts w:ascii="宋体" w:eastAsia="宋体" w:hAnsi="宋体" w:cs="宋体"/>
        </w:rPr>
      </w:pPr>
      <w:r>
        <w:rPr>
          <w:rFonts w:ascii="宋体" w:eastAsia="宋体" w:hAnsi="宋体" w:cs="宋体" w:hint="eastAsia"/>
        </w:rPr>
        <w:t>在生产查定中如果发生本大纲5.4.2.3所述的严重故障、致命故障，试验不再继续进行，可靠性评价结论为不符合大纲要求。</w:t>
      </w:r>
    </w:p>
    <w:p w:rsidR="00471A2F" w:rsidRDefault="0014395B">
      <w:pPr>
        <w:pStyle w:val="ad"/>
        <w:spacing w:before="156" w:after="156"/>
      </w:pPr>
      <w:bookmarkStart w:id="105" w:name="_Toc522622815"/>
      <w:bookmarkStart w:id="106" w:name="_Toc226517682"/>
      <w:bookmarkEnd w:id="97"/>
      <w:bookmarkEnd w:id="98"/>
      <w:r>
        <w:rPr>
          <w:rFonts w:hint="eastAsia"/>
        </w:rPr>
        <w:t>综合判定规则</w:t>
      </w:r>
      <w:bookmarkEnd w:id="105"/>
      <w:bookmarkEnd w:id="106"/>
    </w:p>
    <w:p w:rsidR="00471A2F" w:rsidRDefault="0014395B">
      <w:pPr>
        <w:pStyle w:val="ae"/>
        <w:spacing w:beforeLines="0" w:afterLines="0"/>
        <w:rPr>
          <w:rFonts w:ascii="宋体" w:eastAsia="宋体" w:hAnsi="宋体" w:cs="宋体"/>
        </w:rPr>
      </w:pPr>
      <w:r>
        <w:rPr>
          <w:rFonts w:ascii="宋体" w:eastAsia="宋体" w:hAnsi="宋体" w:cs="宋体" w:hint="eastAsia"/>
        </w:rPr>
        <w:lastRenderedPageBreak/>
        <w:t>一致性检查、安全性评价、</w:t>
      </w:r>
      <w:bookmarkStart w:id="107" w:name="_Toc383139256"/>
      <w:r>
        <w:rPr>
          <w:rFonts w:ascii="宋体" w:eastAsia="宋体" w:hAnsi="宋体" w:cs="宋体" w:hint="eastAsia"/>
        </w:rPr>
        <w:t>适用性评价</w:t>
      </w:r>
      <w:bookmarkEnd w:id="107"/>
      <w:r>
        <w:rPr>
          <w:rFonts w:ascii="宋体" w:eastAsia="宋体" w:hAnsi="宋体" w:cs="宋体" w:hint="eastAsia"/>
        </w:rPr>
        <w:t>、可靠性评价为一级指标，其包含的各检查项目和要求为二级指标。指标分级与合格判定要求见表4。</w:t>
      </w:r>
    </w:p>
    <w:p w:rsidR="00471A2F" w:rsidRDefault="0014395B">
      <w:pPr>
        <w:pStyle w:val="aa"/>
        <w:ind w:left="0" w:firstLine="0"/>
      </w:pPr>
      <w:r>
        <w:rPr>
          <w:rFonts w:hint="eastAsia"/>
        </w:rPr>
        <w:t>综合判定表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661"/>
        <w:gridCol w:w="3689"/>
        <w:gridCol w:w="626"/>
        <w:gridCol w:w="3426"/>
      </w:tblGrid>
      <w:tr w:rsidR="00471A2F">
        <w:trPr>
          <w:trHeight w:val="284"/>
        </w:trPr>
        <w:tc>
          <w:tcPr>
            <w:tcW w:w="610" w:type="pct"/>
            <w:vAlign w:val="center"/>
          </w:tcPr>
          <w:p w:rsidR="00471A2F" w:rsidRDefault="0014395B">
            <w:pPr>
              <w:pStyle w:val="afff3"/>
              <w:ind w:firstLineChars="0" w:firstLine="0"/>
              <w:jc w:val="center"/>
              <w:rPr>
                <w:rFonts w:ascii="黑体" w:eastAsia="黑体"/>
              </w:rPr>
            </w:pPr>
            <w:r>
              <w:rPr>
                <w:rFonts w:hAnsi="宋体" w:hint="eastAsia"/>
                <w:bCs/>
                <w:sz w:val="18"/>
                <w:szCs w:val="18"/>
              </w:rPr>
              <w:t>一级指标</w:t>
            </w:r>
          </w:p>
        </w:tc>
        <w:tc>
          <w:tcPr>
            <w:tcW w:w="4389" w:type="pct"/>
            <w:gridSpan w:val="4"/>
            <w:vAlign w:val="center"/>
          </w:tcPr>
          <w:p w:rsidR="00471A2F" w:rsidRDefault="0014395B">
            <w:pPr>
              <w:pStyle w:val="afff3"/>
              <w:ind w:firstLineChars="0" w:firstLine="0"/>
              <w:jc w:val="center"/>
              <w:rPr>
                <w:rFonts w:ascii="黑体" w:eastAsia="黑体"/>
              </w:rPr>
            </w:pPr>
            <w:r>
              <w:rPr>
                <w:rFonts w:hAnsi="宋体" w:hint="eastAsia"/>
                <w:bCs/>
                <w:sz w:val="18"/>
                <w:szCs w:val="18"/>
              </w:rPr>
              <w:t>二级指标</w:t>
            </w:r>
          </w:p>
        </w:tc>
      </w:tr>
      <w:tr w:rsidR="00471A2F">
        <w:trPr>
          <w:trHeight w:val="284"/>
        </w:trPr>
        <w:tc>
          <w:tcPr>
            <w:tcW w:w="610"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项目</w:t>
            </w:r>
          </w:p>
        </w:tc>
        <w:tc>
          <w:tcPr>
            <w:tcW w:w="345"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序号</w:t>
            </w:r>
          </w:p>
        </w:tc>
        <w:tc>
          <w:tcPr>
            <w:tcW w:w="1927"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项  目</w:t>
            </w:r>
          </w:p>
        </w:tc>
        <w:tc>
          <w:tcPr>
            <w:tcW w:w="327"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单位</w:t>
            </w:r>
          </w:p>
        </w:tc>
        <w:tc>
          <w:tcPr>
            <w:tcW w:w="1790"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要求</w:t>
            </w:r>
          </w:p>
        </w:tc>
      </w:tr>
      <w:tr w:rsidR="00471A2F">
        <w:trPr>
          <w:trHeight w:val="284"/>
        </w:trPr>
        <w:tc>
          <w:tcPr>
            <w:tcW w:w="610"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一致性检查</w:t>
            </w:r>
          </w:p>
        </w:tc>
        <w:tc>
          <w:tcPr>
            <w:tcW w:w="345"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1</w:t>
            </w:r>
          </w:p>
        </w:tc>
        <w:tc>
          <w:tcPr>
            <w:tcW w:w="1927" w:type="pct"/>
            <w:vAlign w:val="center"/>
          </w:tcPr>
          <w:p w:rsidR="00471A2F" w:rsidRDefault="0014395B">
            <w:pPr>
              <w:pStyle w:val="afff3"/>
              <w:ind w:firstLineChars="0" w:firstLine="0"/>
              <w:jc w:val="left"/>
              <w:rPr>
                <w:rFonts w:hAnsi="宋体"/>
                <w:bCs/>
                <w:sz w:val="18"/>
                <w:szCs w:val="18"/>
              </w:rPr>
            </w:pPr>
            <w:r>
              <w:rPr>
                <w:rFonts w:hAnsi="宋体" w:hint="eastAsia"/>
                <w:bCs/>
                <w:sz w:val="18"/>
                <w:szCs w:val="18"/>
              </w:rPr>
              <w:t>检查项目（见表4）</w:t>
            </w:r>
          </w:p>
        </w:tc>
        <w:tc>
          <w:tcPr>
            <w:tcW w:w="327"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w:t>
            </w:r>
          </w:p>
        </w:tc>
        <w:tc>
          <w:tcPr>
            <w:tcW w:w="1790"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符合本大纲表4要求</w:t>
            </w:r>
          </w:p>
        </w:tc>
      </w:tr>
      <w:tr w:rsidR="00471A2F">
        <w:trPr>
          <w:trHeight w:val="284"/>
        </w:trPr>
        <w:tc>
          <w:tcPr>
            <w:tcW w:w="610" w:type="pct"/>
            <w:vMerge w:val="restar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安全性评价</w:t>
            </w:r>
          </w:p>
        </w:tc>
        <w:tc>
          <w:tcPr>
            <w:tcW w:w="345"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1</w:t>
            </w:r>
          </w:p>
        </w:tc>
        <w:tc>
          <w:tcPr>
            <w:tcW w:w="1927" w:type="pct"/>
            <w:vAlign w:val="center"/>
          </w:tcPr>
          <w:p w:rsidR="00471A2F" w:rsidRDefault="0014395B">
            <w:pPr>
              <w:pStyle w:val="afff3"/>
              <w:ind w:firstLineChars="0" w:firstLine="0"/>
              <w:jc w:val="left"/>
              <w:rPr>
                <w:rFonts w:hAnsi="宋体"/>
                <w:bCs/>
                <w:sz w:val="18"/>
                <w:szCs w:val="18"/>
              </w:rPr>
            </w:pPr>
            <w:r>
              <w:rPr>
                <w:rFonts w:hAnsi="宋体" w:hint="eastAsia"/>
                <w:bCs/>
                <w:sz w:val="18"/>
                <w:szCs w:val="18"/>
              </w:rPr>
              <w:t>安全防护</w:t>
            </w:r>
          </w:p>
        </w:tc>
        <w:tc>
          <w:tcPr>
            <w:tcW w:w="327"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w:t>
            </w:r>
          </w:p>
        </w:tc>
        <w:tc>
          <w:tcPr>
            <w:tcW w:w="1790"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符合本大纲5.2.1要求</w:t>
            </w:r>
          </w:p>
        </w:tc>
      </w:tr>
      <w:tr w:rsidR="00471A2F">
        <w:trPr>
          <w:trHeight w:val="284"/>
        </w:trPr>
        <w:tc>
          <w:tcPr>
            <w:tcW w:w="610" w:type="pct"/>
            <w:vMerge/>
            <w:vAlign w:val="center"/>
          </w:tcPr>
          <w:p w:rsidR="00471A2F" w:rsidRDefault="00471A2F">
            <w:pPr>
              <w:pStyle w:val="afff3"/>
              <w:ind w:firstLineChars="0" w:firstLine="0"/>
              <w:jc w:val="center"/>
              <w:rPr>
                <w:rFonts w:hAnsi="宋体"/>
                <w:bCs/>
                <w:sz w:val="18"/>
                <w:szCs w:val="18"/>
              </w:rPr>
            </w:pPr>
          </w:p>
        </w:tc>
        <w:tc>
          <w:tcPr>
            <w:tcW w:w="345"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2</w:t>
            </w:r>
          </w:p>
        </w:tc>
        <w:tc>
          <w:tcPr>
            <w:tcW w:w="1927" w:type="pct"/>
            <w:vAlign w:val="center"/>
          </w:tcPr>
          <w:p w:rsidR="00471A2F" w:rsidRDefault="0014395B">
            <w:pPr>
              <w:pStyle w:val="afff3"/>
              <w:ind w:firstLineChars="0" w:firstLine="0"/>
              <w:jc w:val="left"/>
              <w:rPr>
                <w:rFonts w:hAnsi="宋体"/>
                <w:bCs/>
                <w:sz w:val="18"/>
                <w:szCs w:val="18"/>
              </w:rPr>
            </w:pPr>
            <w:r>
              <w:rPr>
                <w:rFonts w:hAnsi="宋体" w:hint="eastAsia"/>
                <w:bCs/>
                <w:sz w:val="18"/>
                <w:szCs w:val="18"/>
              </w:rPr>
              <w:t>安全信息</w:t>
            </w:r>
          </w:p>
        </w:tc>
        <w:tc>
          <w:tcPr>
            <w:tcW w:w="327"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w:t>
            </w:r>
          </w:p>
        </w:tc>
        <w:tc>
          <w:tcPr>
            <w:tcW w:w="1790"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符合本大纲5.2.2要求</w:t>
            </w:r>
          </w:p>
        </w:tc>
      </w:tr>
      <w:tr w:rsidR="00471A2F">
        <w:trPr>
          <w:trHeight w:val="284"/>
        </w:trPr>
        <w:tc>
          <w:tcPr>
            <w:tcW w:w="610" w:type="pct"/>
            <w:vMerge w:val="restar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适用性评价</w:t>
            </w:r>
          </w:p>
        </w:tc>
        <w:tc>
          <w:tcPr>
            <w:tcW w:w="345"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1</w:t>
            </w:r>
          </w:p>
        </w:tc>
        <w:tc>
          <w:tcPr>
            <w:tcW w:w="1927" w:type="pct"/>
            <w:vAlign w:val="center"/>
          </w:tcPr>
          <w:p w:rsidR="00471A2F" w:rsidRDefault="0014395B">
            <w:pPr>
              <w:pStyle w:val="afff3"/>
              <w:ind w:firstLineChars="0" w:firstLine="0"/>
              <w:jc w:val="left"/>
              <w:rPr>
                <w:rFonts w:hAnsi="宋体"/>
                <w:bCs/>
                <w:sz w:val="18"/>
                <w:szCs w:val="18"/>
              </w:rPr>
            </w:pPr>
            <w:r>
              <w:rPr>
                <w:rFonts w:hAnsi="宋体" w:hint="eastAsia"/>
                <w:bCs/>
                <w:sz w:val="18"/>
                <w:szCs w:val="18"/>
              </w:rPr>
              <w:t>表层</w:t>
            </w:r>
            <w:proofErr w:type="gramStart"/>
            <w:r>
              <w:rPr>
                <w:rFonts w:hAnsi="宋体" w:hint="eastAsia"/>
                <w:bCs/>
                <w:sz w:val="18"/>
                <w:szCs w:val="18"/>
              </w:rPr>
              <w:t>拾净率</w:t>
            </w:r>
            <w:proofErr w:type="gramEnd"/>
            <w:r>
              <w:rPr>
                <w:rFonts w:hAnsi="宋体" w:hint="eastAsia"/>
                <w:bCs/>
                <w:sz w:val="18"/>
                <w:szCs w:val="18"/>
              </w:rPr>
              <w:t>(地表及土层深度0mm～100 mm)</w:t>
            </w:r>
          </w:p>
        </w:tc>
        <w:tc>
          <w:tcPr>
            <w:tcW w:w="327"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w:t>
            </w:r>
          </w:p>
        </w:tc>
        <w:tc>
          <w:tcPr>
            <w:tcW w:w="1790"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≥80%</w:t>
            </w:r>
          </w:p>
        </w:tc>
      </w:tr>
      <w:tr w:rsidR="00471A2F">
        <w:trPr>
          <w:trHeight w:val="284"/>
        </w:trPr>
        <w:tc>
          <w:tcPr>
            <w:tcW w:w="610" w:type="pct"/>
            <w:vMerge/>
            <w:vAlign w:val="center"/>
          </w:tcPr>
          <w:p w:rsidR="00471A2F" w:rsidRDefault="00471A2F">
            <w:pPr>
              <w:pStyle w:val="afff3"/>
              <w:ind w:firstLineChars="0" w:firstLine="0"/>
              <w:jc w:val="center"/>
              <w:rPr>
                <w:rFonts w:hAnsi="宋体"/>
                <w:bCs/>
                <w:sz w:val="18"/>
                <w:szCs w:val="18"/>
              </w:rPr>
            </w:pPr>
          </w:p>
        </w:tc>
        <w:tc>
          <w:tcPr>
            <w:tcW w:w="345"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2</w:t>
            </w:r>
          </w:p>
        </w:tc>
        <w:tc>
          <w:tcPr>
            <w:tcW w:w="1927" w:type="pct"/>
            <w:vAlign w:val="center"/>
          </w:tcPr>
          <w:p w:rsidR="00471A2F" w:rsidRDefault="0014395B">
            <w:pPr>
              <w:pStyle w:val="afff3"/>
              <w:ind w:firstLineChars="0" w:firstLine="0"/>
              <w:jc w:val="left"/>
              <w:rPr>
                <w:rFonts w:hAnsi="宋体"/>
                <w:bCs/>
                <w:sz w:val="18"/>
                <w:szCs w:val="18"/>
              </w:rPr>
            </w:pPr>
            <w:r>
              <w:rPr>
                <w:rFonts w:hAnsi="宋体" w:hint="eastAsia"/>
                <w:bCs/>
                <w:sz w:val="18"/>
                <w:szCs w:val="18"/>
              </w:rPr>
              <w:t>深层</w:t>
            </w:r>
            <w:proofErr w:type="gramStart"/>
            <w:r>
              <w:rPr>
                <w:rFonts w:hAnsi="宋体" w:hint="eastAsia"/>
                <w:bCs/>
                <w:sz w:val="18"/>
                <w:szCs w:val="18"/>
              </w:rPr>
              <w:t>拾净率</w:t>
            </w:r>
            <w:proofErr w:type="gramEnd"/>
            <w:r>
              <w:rPr>
                <w:rFonts w:hAnsi="宋体" w:hint="eastAsia"/>
                <w:bCs/>
                <w:sz w:val="18"/>
                <w:szCs w:val="18"/>
                <w:vertAlign w:val="superscript"/>
              </w:rPr>
              <w:t>a</w:t>
            </w:r>
            <w:r>
              <w:rPr>
                <w:rFonts w:hAnsi="宋体" w:hint="eastAsia"/>
                <w:bCs/>
                <w:sz w:val="18"/>
                <w:szCs w:val="18"/>
              </w:rPr>
              <w:t>(土层深度100 mm～200 mm)</w:t>
            </w:r>
          </w:p>
        </w:tc>
        <w:tc>
          <w:tcPr>
            <w:tcW w:w="327"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w:t>
            </w:r>
          </w:p>
        </w:tc>
        <w:tc>
          <w:tcPr>
            <w:tcW w:w="1790" w:type="pct"/>
          </w:tcPr>
          <w:p w:rsidR="00471A2F" w:rsidRDefault="0014395B">
            <w:pPr>
              <w:pStyle w:val="afff3"/>
              <w:ind w:firstLineChars="0" w:firstLine="0"/>
              <w:jc w:val="center"/>
              <w:rPr>
                <w:rFonts w:hAnsi="宋体"/>
                <w:bCs/>
                <w:sz w:val="18"/>
                <w:szCs w:val="18"/>
              </w:rPr>
            </w:pPr>
            <w:r>
              <w:rPr>
                <w:rFonts w:hAnsi="宋体" w:hint="eastAsia"/>
                <w:bCs/>
                <w:sz w:val="18"/>
                <w:szCs w:val="18"/>
              </w:rPr>
              <w:t>≥70%</w:t>
            </w:r>
          </w:p>
        </w:tc>
      </w:tr>
      <w:tr w:rsidR="00471A2F">
        <w:trPr>
          <w:trHeight w:val="284"/>
        </w:trPr>
        <w:tc>
          <w:tcPr>
            <w:tcW w:w="610" w:type="pct"/>
            <w:vMerge/>
            <w:vAlign w:val="center"/>
          </w:tcPr>
          <w:p w:rsidR="00471A2F" w:rsidRDefault="00471A2F">
            <w:pPr>
              <w:pStyle w:val="afff3"/>
              <w:ind w:firstLineChars="0" w:firstLine="0"/>
              <w:jc w:val="center"/>
              <w:rPr>
                <w:rFonts w:hAnsi="宋体"/>
                <w:bCs/>
                <w:sz w:val="18"/>
                <w:szCs w:val="18"/>
              </w:rPr>
            </w:pPr>
          </w:p>
        </w:tc>
        <w:tc>
          <w:tcPr>
            <w:tcW w:w="345"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3</w:t>
            </w:r>
          </w:p>
        </w:tc>
        <w:tc>
          <w:tcPr>
            <w:tcW w:w="1927" w:type="pct"/>
            <w:vAlign w:val="center"/>
          </w:tcPr>
          <w:p w:rsidR="00471A2F" w:rsidRDefault="0014395B">
            <w:pPr>
              <w:pStyle w:val="afff3"/>
              <w:ind w:firstLineChars="0" w:firstLine="0"/>
              <w:jc w:val="left"/>
              <w:rPr>
                <w:rFonts w:hAnsi="宋体"/>
                <w:bCs/>
                <w:sz w:val="18"/>
                <w:szCs w:val="18"/>
              </w:rPr>
            </w:pPr>
            <w:proofErr w:type="gramStart"/>
            <w:r>
              <w:rPr>
                <w:rFonts w:hAnsi="宋体" w:hint="eastAsia"/>
                <w:bCs/>
                <w:sz w:val="18"/>
                <w:szCs w:val="18"/>
              </w:rPr>
              <w:t>缠膜率</w:t>
            </w:r>
            <w:proofErr w:type="gramEnd"/>
            <w:r>
              <w:rPr>
                <w:rFonts w:hAnsi="宋体" w:hint="eastAsia"/>
                <w:bCs/>
                <w:sz w:val="18"/>
                <w:szCs w:val="18"/>
              </w:rPr>
              <w:t xml:space="preserve"> </w:t>
            </w:r>
          </w:p>
        </w:tc>
        <w:tc>
          <w:tcPr>
            <w:tcW w:w="327"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w:t>
            </w:r>
          </w:p>
        </w:tc>
        <w:tc>
          <w:tcPr>
            <w:tcW w:w="1790"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≤2%</w:t>
            </w:r>
          </w:p>
        </w:tc>
      </w:tr>
      <w:tr w:rsidR="00471A2F">
        <w:trPr>
          <w:trHeight w:val="284"/>
        </w:trPr>
        <w:tc>
          <w:tcPr>
            <w:tcW w:w="610" w:type="pct"/>
            <w:vMerge/>
            <w:vAlign w:val="center"/>
          </w:tcPr>
          <w:p w:rsidR="00471A2F" w:rsidRDefault="00471A2F">
            <w:pPr>
              <w:pStyle w:val="afff3"/>
              <w:ind w:firstLineChars="0" w:firstLine="0"/>
              <w:jc w:val="center"/>
              <w:rPr>
                <w:rFonts w:hAnsi="宋体"/>
                <w:bCs/>
                <w:sz w:val="18"/>
                <w:szCs w:val="18"/>
              </w:rPr>
            </w:pPr>
          </w:p>
        </w:tc>
        <w:tc>
          <w:tcPr>
            <w:tcW w:w="345"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4</w:t>
            </w:r>
          </w:p>
        </w:tc>
        <w:tc>
          <w:tcPr>
            <w:tcW w:w="1927" w:type="pct"/>
            <w:vAlign w:val="center"/>
          </w:tcPr>
          <w:p w:rsidR="00471A2F" w:rsidRDefault="0014395B">
            <w:pPr>
              <w:pStyle w:val="afff3"/>
              <w:ind w:firstLineChars="0" w:firstLine="0"/>
              <w:jc w:val="left"/>
              <w:rPr>
                <w:rFonts w:hAnsi="宋体"/>
                <w:bCs/>
                <w:sz w:val="18"/>
                <w:szCs w:val="18"/>
              </w:rPr>
            </w:pPr>
            <w:r>
              <w:rPr>
                <w:rFonts w:hAnsi="宋体" w:hint="eastAsia"/>
                <w:bCs/>
                <w:sz w:val="18"/>
                <w:szCs w:val="18"/>
              </w:rPr>
              <w:t>割茬高度合格率</w:t>
            </w:r>
            <w:r>
              <w:rPr>
                <w:rFonts w:hAnsi="宋体" w:hint="eastAsia"/>
                <w:bCs/>
                <w:sz w:val="18"/>
                <w:szCs w:val="18"/>
                <w:vertAlign w:val="superscript"/>
              </w:rPr>
              <w:t>b</w:t>
            </w:r>
          </w:p>
        </w:tc>
        <w:tc>
          <w:tcPr>
            <w:tcW w:w="327"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w:t>
            </w:r>
          </w:p>
        </w:tc>
        <w:tc>
          <w:tcPr>
            <w:tcW w:w="1790"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≥85%</w:t>
            </w:r>
          </w:p>
        </w:tc>
      </w:tr>
      <w:tr w:rsidR="00471A2F">
        <w:trPr>
          <w:trHeight w:val="284"/>
        </w:trPr>
        <w:tc>
          <w:tcPr>
            <w:tcW w:w="610" w:type="pct"/>
            <w:vMerge/>
            <w:vAlign w:val="center"/>
          </w:tcPr>
          <w:p w:rsidR="00471A2F" w:rsidRDefault="00471A2F">
            <w:pPr>
              <w:pStyle w:val="afff3"/>
              <w:ind w:firstLineChars="0" w:firstLine="0"/>
              <w:jc w:val="center"/>
              <w:rPr>
                <w:rFonts w:hAnsi="宋体"/>
                <w:bCs/>
                <w:sz w:val="18"/>
                <w:szCs w:val="18"/>
              </w:rPr>
            </w:pPr>
          </w:p>
        </w:tc>
        <w:tc>
          <w:tcPr>
            <w:tcW w:w="345"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5</w:t>
            </w:r>
          </w:p>
        </w:tc>
        <w:tc>
          <w:tcPr>
            <w:tcW w:w="1927" w:type="pct"/>
            <w:vAlign w:val="center"/>
          </w:tcPr>
          <w:p w:rsidR="00471A2F" w:rsidRDefault="0014395B">
            <w:pPr>
              <w:pStyle w:val="afff3"/>
              <w:ind w:firstLineChars="0" w:firstLine="0"/>
              <w:jc w:val="left"/>
              <w:rPr>
                <w:rFonts w:hAnsi="宋体"/>
                <w:bCs/>
                <w:sz w:val="18"/>
                <w:szCs w:val="18"/>
              </w:rPr>
            </w:pPr>
            <w:r>
              <w:rPr>
                <w:rFonts w:hAnsi="宋体" w:hint="eastAsia"/>
                <w:sz w:val="18"/>
                <w:szCs w:val="18"/>
              </w:rPr>
              <w:t>适用性用户</w:t>
            </w:r>
            <w:r>
              <w:rPr>
                <w:rFonts w:hAnsi="宋体"/>
                <w:sz w:val="18"/>
                <w:szCs w:val="18"/>
              </w:rPr>
              <w:t>意见</w:t>
            </w:r>
          </w:p>
        </w:tc>
        <w:tc>
          <w:tcPr>
            <w:tcW w:w="327"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w:t>
            </w:r>
          </w:p>
        </w:tc>
        <w:tc>
          <w:tcPr>
            <w:tcW w:w="1790"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调查结果为“好”和“中”的占比不小于80%</w:t>
            </w:r>
          </w:p>
        </w:tc>
      </w:tr>
      <w:tr w:rsidR="00471A2F">
        <w:trPr>
          <w:trHeight w:val="284"/>
        </w:trPr>
        <w:tc>
          <w:tcPr>
            <w:tcW w:w="610" w:type="pct"/>
            <w:vMerge w:val="restart"/>
            <w:vAlign w:val="center"/>
          </w:tcPr>
          <w:p w:rsidR="00471A2F" w:rsidRDefault="0014395B">
            <w:pPr>
              <w:pStyle w:val="afff3"/>
              <w:adjustRightInd w:val="0"/>
              <w:snapToGrid w:val="0"/>
              <w:spacing w:line="240" w:lineRule="exact"/>
              <w:ind w:firstLineChars="0" w:firstLine="0"/>
              <w:jc w:val="center"/>
              <w:rPr>
                <w:rFonts w:hAnsi="宋体"/>
                <w:bCs/>
                <w:sz w:val="18"/>
                <w:szCs w:val="18"/>
              </w:rPr>
            </w:pPr>
            <w:r>
              <w:rPr>
                <w:rFonts w:hAnsi="宋体" w:hint="eastAsia"/>
                <w:bCs/>
                <w:sz w:val="18"/>
                <w:szCs w:val="18"/>
              </w:rPr>
              <w:t>可靠性评价</w:t>
            </w:r>
          </w:p>
        </w:tc>
        <w:tc>
          <w:tcPr>
            <w:tcW w:w="345"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1</w:t>
            </w:r>
          </w:p>
        </w:tc>
        <w:tc>
          <w:tcPr>
            <w:tcW w:w="1927" w:type="pct"/>
            <w:vAlign w:val="center"/>
          </w:tcPr>
          <w:p w:rsidR="00471A2F" w:rsidRDefault="0014395B">
            <w:pPr>
              <w:adjustRightInd w:val="0"/>
              <w:snapToGrid w:val="0"/>
              <w:jc w:val="left"/>
              <w:rPr>
                <w:rFonts w:hAnsi="宋体"/>
                <w:bCs/>
                <w:sz w:val="18"/>
                <w:szCs w:val="18"/>
              </w:rPr>
            </w:pPr>
            <w:r>
              <w:rPr>
                <w:rFonts w:ascii="宋体" w:hAnsi="宋体" w:hint="eastAsia"/>
                <w:bCs/>
                <w:sz w:val="18"/>
                <w:szCs w:val="18"/>
              </w:rPr>
              <w:t>有效度</w:t>
            </w:r>
          </w:p>
        </w:tc>
        <w:tc>
          <w:tcPr>
            <w:tcW w:w="327" w:type="pct"/>
            <w:vAlign w:val="center"/>
          </w:tcPr>
          <w:p w:rsidR="00471A2F" w:rsidRDefault="0014395B">
            <w:pPr>
              <w:jc w:val="center"/>
              <w:rPr>
                <w:rFonts w:hAnsi="宋体"/>
                <w:bCs/>
                <w:sz w:val="18"/>
                <w:szCs w:val="18"/>
              </w:rPr>
            </w:pPr>
            <w:r>
              <w:rPr>
                <w:rFonts w:hAnsi="宋体" w:hint="eastAsia"/>
                <w:bCs/>
                <w:sz w:val="18"/>
                <w:szCs w:val="18"/>
              </w:rPr>
              <w:t>/</w:t>
            </w:r>
          </w:p>
        </w:tc>
        <w:tc>
          <w:tcPr>
            <w:tcW w:w="1790" w:type="pct"/>
            <w:vAlign w:val="center"/>
          </w:tcPr>
          <w:p w:rsidR="00471A2F" w:rsidRDefault="0014395B">
            <w:pPr>
              <w:adjustRightInd w:val="0"/>
              <w:snapToGrid w:val="0"/>
              <w:jc w:val="center"/>
              <w:rPr>
                <w:rFonts w:hAnsi="宋体"/>
                <w:bCs/>
                <w:sz w:val="18"/>
                <w:szCs w:val="18"/>
              </w:rPr>
            </w:pPr>
            <w:r>
              <w:rPr>
                <w:rFonts w:ascii="宋体" w:hAnsi="宋体" w:hint="eastAsia"/>
                <w:bCs/>
                <w:kern w:val="0"/>
                <w:sz w:val="18"/>
                <w:szCs w:val="18"/>
              </w:rPr>
              <w:t>≥98%</w:t>
            </w:r>
          </w:p>
        </w:tc>
      </w:tr>
      <w:tr w:rsidR="00471A2F">
        <w:trPr>
          <w:trHeight w:val="284"/>
        </w:trPr>
        <w:tc>
          <w:tcPr>
            <w:tcW w:w="610" w:type="pct"/>
            <w:vMerge/>
            <w:vAlign w:val="center"/>
          </w:tcPr>
          <w:p w:rsidR="00471A2F" w:rsidRDefault="00471A2F">
            <w:pPr>
              <w:pStyle w:val="afff3"/>
              <w:ind w:firstLineChars="0" w:firstLine="0"/>
              <w:jc w:val="center"/>
              <w:rPr>
                <w:rFonts w:hAnsi="宋体"/>
                <w:bCs/>
                <w:sz w:val="18"/>
                <w:szCs w:val="18"/>
              </w:rPr>
            </w:pPr>
          </w:p>
        </w:tc>
        <w:tc>
          <w:tcPr>
            <w:tcW w:w="345"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2</w:t>
            </w:r>
          </w:p>
        </w:tc>
        <w:tc>
          <w:tcPr>
            <w:tcW w:w="1927" w:type="pct"/>
            <w:vAlign w:val="center"/>
          </w:tcPr>
          <w:p w:rsidR="00471A2F" w:rsidRDefault="0014395B">
            <w:pPr>
              <w:adjustRightInd w:val="0"/>
              <w:snapToGrid w:val="0"/>
              <w:jc w:val="left"/>
              <w:rPr>
                <w:rFonts w:hAnsi="宋体"/>
                <w:bCs/>
                <w:sz w:val="18"/>
                <w:szCs w:val="18"/>
              </w:rPr>
            </w:pPr>
            <w:r>
              <w:rPr>
                <w:rFonts w:ascii="宋体" w:hAnsi="宋体" w:hint="eastAsia"/>
                <w:bCs/>
                <w:sz w:val="18"/>
                <w:szCs w:val="18"/>
              </w:rPr>
              <w:t>用户满意度</w:t>
            </w:r>
          </w:p>
        </w:tc>
        <w:tc>
          <w:tcPr>
            <w:tcW w:w="327" w:type="pct"/>
            <w:vAlign w:val="center"/>
          </w:tcPr>
          <w:p w:rsidR="00471A2F" w:rsidRDefault="0014395B">
            <w:pPr>
              <w:jc w:val="center"/>
              <w:rPr>
                <w:rFonts w:hAnsi="宋体"/>
                <w:bCs/>
                <w:sz w:val="18"/>
                <w:szCs w:val="18"/>
              </w:rPr>
            </w:pPr>
            <w:r>
              <w:rPr>
                <w:rFonts w:ascii="宋体" w:hAnsi="宋体" w:hint="eastAsia"/>
                <w:bCs/>
                <w:sz w:val="18"/>
                <w:szCs w:val="18"/>
              </w:rPr>
              <w:t>/</w:t>
            </w:r>
          </w:p>
        </w:tc>
        <w:tc>
          <w:tcPr>
            <w:tcW w:w="1790" w:type="pct"/>
            <w:vAlign w:val="center"/>
          </w:tcPr>
          <w:p w:rsidR="00471A2F" w:rsidRDefault="0014395B">
            <w:pPr>
              <w:adjustRightInd w:val="0"/>
              <w:snapToGrid w:val="0"/>
              <w:jc w:val="center"/>
              <w:rPr>
                <w:rFonts w:hAnsi="宋体"/>
                <w:bCs/>
                <w:sz w:val="18"/>
                <w:szCs w:val="18"/>
              </w:rPr>
            </w:pPr>
            <w:r>
              <w:rPr>
                <w:rFonts w:ascii="宋体" w:hAnsi="宋体" w:hint="eastAsia"/>
                <w:bCs/>
                <w:sz w:val="18"/>
                <w:szCs w:val="18"/>
              </w:rPr>
              <w:t>≥80分</w:t>
            </w:r>
          </w:p>
        </w:tc>
      </w:tr>
      <w:tr w:rsidR="00471A2F">
        <w:trPr>
          <w:trHeight w:val="284"/>
        </w:trPr>
        <w:tc>
          <w:tcPr>
            <w:tcW w:w="610" w:type="pct"/>
            <w:vMerge/>
            <w:vAlign w:val="center"/>
          </w:tcPr>
          <w:p w:rsidR="00471A2F" w:rsidRDefault="00471A2F">
            <w:pPr>
              <w:pStyle w:val="afff3"/>
              <w:ind w:firstLineChars="0" w:firstLine="0"/>
              <w:jc w:val="center"/>
              <w:rPr>
                <w:rFonts w:hAnsi="宋体"/>
                <w:bCs/>
                <w:sz w:val="18"/>
                <w:szCs w:val="18"/>
              </w:rPr>
            </w:pPr>
          </w:p>
        </w:tc>
        <w:tc>
          <w:tcPr>
            <w:tcW w:w="345"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3</w:t>
            </w:r>
          </w:p>
        </w:tc>
        <w:tc>
          <w:tcPr>
            <w:tcW w:w="1927" w:type="pct"/>
            <w:vAlign w:val="center"/>
          </w:tcPr>
          <w:p w:rsidR="00471A2F" w:rsidRDefault="0014395B">
            <w:pPr>
              <w:adjustRightInd w:val="0"/>
              <w:snapToGrid w:val="0"/>
              <w:jc w:val="left"/>
              <w:rPr>
                <w:rFonts w:hAnsi="宋体"/>
                <w:bCs/>
                <w:sz w:val="18"/>
                <w:szCs w:val="18"/>
              </w:rPr>
            </w:pPr>
            <w:r>
              <w:rPr>
                <w:rFonts w:ascii="宋体" w:hAnsi="宋体" w:hint="eastAsia"/>
                <w:bCs/>
                <w:sz w:val="18"/>
                <w:szCs w:val="18"/>
              </w:rPr>
              <w:t>故障情况</w:t>
            </w:r>
          </w:p>
        </w:tc>
        <w:tc>
          <w:tcPr>
            <w:tcW w:w="327" w:type="pct"/>
            <w:vAlign w:val="center"/>
          </w:tcPr>
          <w:p w:rsidR="00471A2F" w:rsidRDefault="0014395B" w:rsidP="00CE4CE6">
            <w:pPr>
              <w:ind w:left="148" w:hangingChars="82" w:hanging="148"/>
              <w:jc w:val="center"/>
              <w:rPr>
                <w:rFonts w:hAnsi="宋体"/>
                <w:bCs/>
                <w:sz w:val="18"/>
                <w:szCs w:val="18"/>
              </w:rPr>
            </w:pPr>
            <w:r>
              <w:rPr>
                <w:rFonts w:ascii="宋体" w:hAnsi="宋体" w:hint="eastAsia"/>
                <w:bCs/>
                <w:sz w:val="18"/>
                <w:szCs w:val="18"/>
              </w:rPr>
              <w:t>/</w:t>
            </w:r>
          </w:p>
        </w:tc>
        <w:tc>
          <w:tcPr>
            <w:tcW w:w="1790" w:type="pct"/>
            <w:vAlign w:val="center"/>
          </w:tcPr>
          <w:p w:rsidR="00471A2F" w:rsidRDefault="0014395B">
            <w:pPr>
              <w:pStyle w:val="aff4"/>
              <w:adjustRightInd w:val="0"/>
              <w:snapToGrid w:val="0"/>
              <w:jc w:val="center"/>
              <w:rPr>
                <w:rFonts w:hAnsi="宋体"/>
                <w:bCs/>
              </w:rPr>
            </w:pPr>
            <w:r>
              <w:rPr>
                <w:rFonts w:ascii="宋体" w:hAnsi="宋体" w:hint="eastAsia"/>
                <w:bCs/>
              </w:rPr>
              <w:t>在生产查定和用户调查中均未发生严重故障、致命故障</w:t>
            </w:r>
          </w:p>
        </w:tc>
      </w:tr>
      <w:tr w:rsidR="00471A2F">
        <w:trPr>
          <w:trHeight w:val="284"/>
        </w:trPr>
        <w:tc>
          <w:tcPr>
            <w:tcW w:w="610"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备注</w:t>
            </w:r>
          </w:p>
        </w:tc>
        <w:tc>
          <w:tcPr>
            <w:tcW w:w="4389" w:type="pct"/>
            <w:gridSpan w:val="4"/>
            <w:vAlign w:val="center"/>
          </w:tcPr>
          <w:p w:rsidR="00471A2F" w:rsidRDefault="0014395B">
            <w:pPr>
              <w:pStyle w:val="aff4"/>
              <w:adjustRightInd w:val="0"/>
              <w:snapToGrid w:val="0"/>
              <w:jc w:val="left"/>
              <w:rPr>
                <w:rFonts w:ascii="宋体" w:hAnsi="宋体"/>
                <w:bCs/>
              </w:rPr>
            </w:pPr>
            <w:r>
              <w:rPr>
                <w:rFonts w:ascii="宋体" w:hAnsi="宋体" w:hint="eastAsia"/>
                <w:bCs/>
                <w:vertAlign w:val="superscript"/>
              </w:rPr>
              <w:t>a</w:t>
            </w:r>
            <w:r>
              <w:rPr>
                <w:rFonts w:ascii="宋体" w:hAnsi="宋体" w:hint="eastAsia"/>
                <w:bCs/>
              </w:rPr>
              <w:t>残膜回收机具有捡拾土层深度100mm~200mm残地膜功能时,对深层</w:t>
            </w:r>
            <w:proofErr w:type="gramStart"/>
            <w:r>
              <w:rPr>
                <w:rFonts w:ascii="宋体" w:hAnsi="宋体" w:hint="eastAsia"/>
                <w:bCs/>
              </w:rPr>
              <w:t>拾净率</w:t>
            </w:r>
            <w:proofErr w:type="gramEnd"/>
            <w:r>
              <w:rPr>
                <w:rFonts w:ascii="宋体" w:hAnsi="宋体" w:hint="eastAsia"/>
                <w:bCs/>
              </w:rPr>
              <w:t>进行检测和评定。</w:t>
            </w:r>
          </w:p>
          <w:p w:rsidR="00471A2F" w:rsidRDefault="0014395B">
            <w:pPr>
              <w:pStyle w:val="aff4"/>
              <w:adjustRightInd w:val="0"/>
              <w:snapToGrid w:val="0"/>
              <w:jc w:val="left"/>
              <w:rPr>
                <w:rFonts w:ascii="宋体" w:hAnsi="宋体"/>
                <w:bCs/>
              </w:rPr>
            </w:pPr>
            <w:r>
              <w:rPr>
                <w:rFonts w:ascii="宋体" w:hAnsi="宋体" w:hint="eastAsia"/>
                <w:bCs/>
                <w:vertAlign w:val="superscript"/>
              </w:rPr>
              <w:t>b</w:t>
            </w:r>
            <w:r>
              <w:rPr>
                <w:rFonts w:ascii="宋体" w:hAnsi="宋体" w:hint="eastAsia"/>
                <w:bCs/>
              </w:rPr>
              <w:t>残膜回收机具有秸秆切碎功能时,方对割茬高度合格率进行检测和评定。</w:t>
            </w:r>
          </w:p>
        </w:tc>
      </w:tr>
    </w:tbl>
    <w:p w:rsidR="00471A2F" w:rsidRDefault="0014395B">
      <w:pPr>
        <w:pStyle w:val="ae"/>
        <w:spacing w:beforeLines="0" w:afterLines="0"/>
        <w:rPr>
          <w:rFonts w:ascii="宋体" w:eastAsia="宋体" w:hAnsi="宋体" w:cs="宋体"/>
        </w:rPr>
      </w:pPr>
      <w:r>
        <w:rPr>
          <w:rFonts w:ascii="宋体" w:eastAsia="宋体" w:hAnsi="宋体" w:cs="宋体" w:hint="eastAsia"/>
          <w:lang w:val="zh-CN"/>
        </w:rPr>
        <w:t>一级指标均符合大纲要求时，推广鉴定结论为通过。否则，推广鉴定结论为不通过。</w:t>
      </w:r>
    </w:p>
    <w:p w:rsidR="00471A2F" w:rsidRDefault="0014395B" w:rsidP="00CE4CE6">
      <w:pPr>
        <w:pStyle w:val="ac"/>
        <w:spacing w:beforeLines="100" w:before="312" w:afterLines="100" w:after="312"/>
      </w:pPr>
      <w:bookmarkStart w:id="108" w:name="_Toc522622816"/>
      <w:r>
        <w:rPr>
          <w:rFonts w:hint="eastAsia"/>
        </w:rPr>
        <w:t>产品变更</w:t>
      </w:r>
      <w:bookmarkEnd w:id="108"/>
    </w:p>
    <w:p w:rsidR="00471A2F" w:rsidRDefault="0014395B">
      <w:pPr>
        <w:pStyle w:val="ad"/>
        <w:spacing w:beforeLines="0" w:afterLines="0"/>
        <w:ind w:left="0" w:firstLine="0"/>
        <w:rPr>
          <w:rFonts w:ascii="宋体" w:eastAsia="宋体" w:hAnsi="宋体" w:cs="宋体"/>
          <w:lang w:val="zh-CN"/>
        </w:rPr>
      </w:pPr>
      <w:bookmarkStart w:id="109" w:name="_Toc522622817"/>
      <w:bookmarkStart w:id="110" w:name="_Toc446505104"/>
      <w:r>
        <w:rPr>
          <w:rFonts w:ascii="宋体" w:eastAsia="宋体" w:hAnsi="宋体" w:cs="宋体" w:hint="eastAsia"/>
          <w:lang w:val="zh-CN"/>
        </w:rPr>
        <w:t>通过推广鉴定的产品，在证书有效期内允许产品结构和特征参数部分变化。产品结构和特征参数变化情形、变化幅度和</w:t>
      </w:r>
      <w:proofErr w:type="gramStart"/>
      <w:r>
        <w:rPr>
          <w:rFonts w:ascii="宋体" w:eastAsia="宋体" w:hAnsi="宋体" w:cs="宋体" w:hint="eastAsia"/>
          <w:lang w:val="zh-CN"/>
        </w:rPr>
        <w:t>要</w:t>
      </w:r>
      <w:proofErr w:type="gramEnd"/>
      <w:r>
        <w:rPr>
          <w:rFonts w:ascii="宋体" w:eastAsia="宋体" w:hAnsi="宋体" w:cs="宋体" w:hint="eastAsia"/>
          <w:lang w:val="zh-CN"/>
        </w:rPr>
        <w:t>求见表5。</w:t>
      </w:r>
      <w:bookmarkEnd w:id="109"/>
      <w:bookmarkEnd w:id="110"/>
    </w:p>
    <w:p w:rsidR="00471A2F" w:rsidRDefault="0014395B">
      <w:pPr>
        <w:pStyle w:val="aa"/>
        <w:ind w:left="0" w:firstLine="0"/>
      </w:pPr>
      <w:r>
        <w:rPr>
          <w:rFonts w:hint="eastAsia"/>
        </w:rPr>
        <w:t>产品结构和特征参数的变化情形、变化幅度和要求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2938"/>
        <w:gridCol w:w="1572"/>
        <w:gridCol w:w="2732"/>
        <w:gridCol w:w="1694"/>
      </w:tblGrid>
      <w:tr w:rsidR="00471A2F">
        <w:trPr>
          <w:trHeight w:val="284"/>
        </w:trPr>
        <w:tc>
          <w:tcPr>
            <w:tcW w:w="332" w:type="pct"/>
            <w:vAlign w:val="center"/>
          </w:tcPr>
          <w:p w:rsidR="00471A2F" w:rsidRDefault="0014395B">
            <w:pPr>
              <w:pStyle w:val="aff2"/>
              <w:jc w:val="center"/>
              <w:rPr>
                <w:rFonts w:hAnsi="宋体"/>
                <w:sz w:val="18"/>
                <w:szCs w:val="18"/>
              </w:rPr>
            </w:pPr>
            <w:r>
              <w:rPr>
                <w:rFonts w:hAnsi="宋体" w:hint="eastAsia"/>
                <w:sz w:val="18"/>
                <w:szCs w:val="18"/>
              </w:rPr>
              <w:t>序号</w:t>
            </w:r>
          </w:p>
        </w:tc>
        <w:tc>
          <w:tcPr>
            <w:tcW w:w="1535" w:type="pct"/>
            <w:vAlign w:val="center"/>
          </w:tcPr>
          <w:p w:rsidR="00471A2F" w:rsidRDefault="0014395B">
            <w:pPr>
              <w:pStyle w:val="aff2"/>
              <w:jc w:val="center"/>
              <w:rPr>
                <w:rFonts w:hAnsi="宋体"/>
                <w:sz w:val="18"/>
                <w:szCs w:val="18"/>
              </w:rPr>
            </w:pPr>
            <w:r>
              <w:rPr>
                <w:rFonts w:hAnsi="宋体" w:hint="eastAsia"/>
                <w:sz w:val="18"/>
                <w:szCs w:val="18"/>
              </w:rPr>
              <w:t>项  目</w:t>
            </w:r>
          </w:p>
        </w:tc>
        <w:tc>
          <w:tcPr>
            <w:tcW w:w="821" w:type="pct"/>
            <w:vAlign w:val="center"/>
          </w:tcPr>
          <w:p w:rsidR="00471A2F" w:rsidRDefault="0014395B">
            <w:pPr>
              <w:pStyle w:val="aff2"/>
              <w:jc w:val="center"/>
              <w:rPr>
                <w:rFonts w:hAnsi="宋体" w:cs="宋体"/>
                <w:szCs w:val="21"/>
              </w:rPr>
            </w:pPr>
            <w:r>
              <w:rPr>
                <w:rFonts w:hAnsi="宋体" w:hint="eastAsia"/>
                <w:sz w:val="18"/>
                <w:szCs w:val="18"/>
              </w:rPr>
              <w:t>变化情形</w:t>
            </w:r>
          </w:p>
        </w:tc>
        <w:tc>
          <w:tcPr>
            <w:tcW w:w="1427" w:type="pct"/>
            <w:vAlign w:val="center"/>
          </w:tcPr>
          <w:p w:rsidR="00471A2F" w:rsidRDefault="0014395B">
            <w:pPr>
              <w:pStyle w:val="aff2"/>
              <w:jc w:val="center"/>
              <w:rPr>
                <w:rFonts w:hAnsi="宋体" w:cs="宋体"/>
                <w:szCs w:val="21"/>
              </w:rPr>
            </w:pPr>
            <w:r>
              <w:rPr>
                <w:rFonts w:hAnsi="宋体" w:hint="eastAsia"/>
                <w:bCs/>
                <w:sz w:val="18"/>
                <w:szCs w:val="18"/>
              </w:rPr>
              <w:t>变化幅度和要求</w:t>
            </w:r>
          </w:p>
        </w:tc>
        <w:tc>
          <w:tcPr>
            <w:tcW w:w="885" w:type="pct"/>
            <w:vAlign w:val="center"/>
          </w:tcPr>
          <w:p w:rsidR="00471A2F" w:rsidRDefault="0014395B">
            <w:pPr>
              <w:pStyle w:val="aff2"/>
              <w:jc w:val="center"/>
              <w:rPr>
                <w:rFonts w:hAnsi="宋体"/>
                <w:sz w:val="18"/>
                <w:szCs w:val="18"/>
              </w:rPr>
            </w:pPr>
            <w:r>
              <w:rPr>
                <w:rFonts w:hAnsi="宋体" w:hint="eastAsia"/>
                <w:sz w:val="18"/>
                <w:szCs w:val="18"/>
              </w:rPr>
              <w:t>检查方法</w:t>
            </w:r>
          </w:p>
        </w:tc>
      </w:tr>
      <w:tr w:rsidR="00471A2F">
        <w:trPr>
          <w:trHeight w:val="284"/>
        </w:trPr>
        <w:tc>
          <w:tcPr>
            <w:tcW w:w="332" w:type="pct"/>
            <w:vAlign w:val="center"/>
          </w:tcPr>
          <w:p w:rsidR="00471A2F" w:rsidRDefault="0014395B">
            <w:pPr>
              <w:pStyle w:val="afff3"/>
              <w:ind w:firstLineChars="0" w:firstLine="0"/>
              <w:jc w:val="center"/>
              <w:rPr>
                <w:rFonts w:hAnsi="宋体"/>
                <w:sz w:val="18"/>
              </w:rPr>
            </w:pPr>
            <w:r>
              <w:rPr>
                <w:rFonts w:hAnsi="宋体" w:hint="eastAsia"/>
                <w:sz w:val="18"/>
              </w:rPr>
              <w:t>1</w:t>
            </w:r>
          </w:p>
        </w:tc>
        <w:tc>
          <w:tcPr>
            <w:tcW w:w="1535" w:type="pct"/>
            <w:vAlign w:val="center"/>
          </w:tcPr>
          <w:p w:rsidR="00471A2F" w:rsidRDefault="0014395B">
            <w:pPr>
              <w:pStyle w:val="afff3"/>
              <w:ind w:firstLineChars="0" w:firstLine="0"/>
              <w:jc w:val="left"/>
              <w:rPr>
                <w:rFonts w:hAnsi="宋体"/>
                <w:sz w:val="18"/>
                <w:szCs w:val="18"/>
              </w:rPr>
            </w:pPr>
            <w:r>
              <w:rPr>
                <w:rFonts w:hAnsi="宋体" w:hint="eastAsia"/>
                <w:sz w:val="18"/>
              </w:rPr>
              <w:t>型号名称</w:t>
            </w:r>
          </w:p>
        </w:tc>
        <w:tc>
          <w:tcPr>
            <w:tcW w:w="821" w:type="pct"/>
            <w:vAlign w:val="center"/>
          </w:tcPr>
          <w:p w:rsidR="00471A2F" w:rsidRDefault="0014395B">
            <w:pPr>
              <w:pStyle w:val="aff6"/>
              <w:pBdr>
                <w:bottom w:val="none" w:sz="0" w:space="0" w:color="auto"/>
              </w:pBdr>
              <w:tabs>
                <w:tab w:val="clear" w:pos="4153"/>
                <w:tab w:val="clear" w:pos="8306"/>
              </w:tabs>
              <w:adjustRightInd w:val="0"/>
              <w:rPr>
                <w:rFonts w:hAnsi="宋体"/>
              </w:rPr>
            </w:pPr>
            <w:r>
              <w:rPr>
                <w:rFonts w:ascii="宋体" w:hAnsi="宋体" w:hint="eastAsia"/>
              </w:rPr>
              <w:t>不允许变化</w:t>
            </w:r>
          </w:p>
        </w:tc>
        <w:tc>
          <w:tcPr>
            <w:tcW w:w="1427" w:type="pct"/>
            <w:vAlign w:val="center"/>
          </w:tcPr>
          <w:p w:rsidR="00471A2F" w:rsidRDefault="0014395B">
            <w:pPr>
              <w:pStyle w:val="afff3"/>
              <w:ind w:firstLineChars="0" w:firstLine="0"/>
              <w:jc w:val="center"/>
              <w:rPr>
                <w:rFonts w:hAnsi="宋体"/>
                <w:sz w:val="18"/>
              </w:rPr>
            </w:pPr>
            <w:r>
              <w:rPr>
                <w:rFonts w:hAnsi="宋体" w:hint="eastAsia"/>
                <w:sz w:val="18"/>
              </w:rPr>
              <w:t>/</w:t>
            </w:r>
          </w:p>
        </w:tc>
        <w:tc>
          <w:tcPr>
            <w:tcW w:w="885" w:type="pct"/>
            <w:vAlign w:val="center"/>
          </w:tcPr>
          <w:p w:rsidR="00471A2F" w:rsidRDefault="0014395B">
            <w:pPr>
              <w:pStyle w:val="afff3"/>
              <w:ind w:firstLineChars="0" w:firstLine="0"/>
              <w:jc w:val="center"/>
              <w:rPr>
                <w:rFonts w:hAnsi="宋体"/>
                <w:sz w:val="18"/>
              </w:rPr>
            </w:pPr>
            <w:r>
              <w:rPr>
                <w:rFonts w:hAnsi="宋体" w:hint="eastAsia"/>
                <w:sz w:val="18"/>
              </w:rPr>
              <w:t>/</w:t>
            </w:r>
          </w:p>
        </w:tc>
      </w:tr>
      <w:tr w:rsidR="00471A2F">
        <w:trPr>
          <w:trHeight w:val="284"/>
        </w:trPr>
        <w:tc>
          <w:tcPr>
            <w:tcW w:w="332" w:type="pct"/>
            <w:vAlign w:val="center"/>
          </w:tcPr>
          <w:p w:rsidR="00471A2F" w:rsidRDefault="0014395B">
            <w:pPr>
              <w:pStyle w:val="afff3"/>
              <w:ind w:firstLineChars="0" w:firstLine="0"/>
              <w:jc w:val="center"/>
              <w:rPr>
                <w:rFonts w:hAnsi="宋体"/>
                <w:sz w:val="18"/>
              </w:rPr>
            </w:pPr>
            <w:r>
              <w:rPr>
                <w:rFonts w:hAnsi="宋体" w:hint="eastAsia"/>
                <w:sz w:val="18"/>
              </w:rPr>
              <w:t>2</w:t>
            </w:r>
          </w:p>
        </w:tc>
        <w:tc>
          <w:tcPr>
            <w:tcW w:w="1535" w:type="pct"/>
            <w:vAlign w:val="center"/>
          </w:tcPr>
          <w:p w:rsidR="00471A2F" w:rsidRDefault="0014395B">
            <w:pPr>
              <w:pStyle w:val="afff3"/>
              <w:ind w:firstLineChars="0" w:firstLine="0"/>
              <w:jc w:val="left"/>
              <w:rPr>
                <w:rFonts w:hAnsi="宋体"/>
                <w:sz w:val="18"/>
              </w:rPr>
            </w:pPr>
            <w:r>
              <w:rPr>
                <w:rFonts w:hAnsi="宋体" w:hint="eastAsia"/>
                <w:sz w:val="18"/>
              </w:rPr>
              <w:t>配套动力范围</w:t>
            </w:r>
          </w:p>
        </w:tc>
        <w:tc>
          <w:tcPr>
            <w:tcW w:w="821" w:type="pct"/>
            <w:vAlign w:val="center"/>
          </w:tcPr>
          <w:p w:rsidR="00471A2F" w:rsidRDefault="0014395B">
            <w:pPr>
              <w:pStyle w:val="afff3"/>
              <w:ind w:firstLineChars="0" w:firstLine="0"/>
              <w:jc w:val="center"/>
              <w:rPr>
                <w:rFonts w:hAnsi="宋体"/>
                <w:sz w:val="18"/>
              </w:rPr>
            </w:pPr>
            <w:r>
              <w:rPr>
                <w:rFonts w:hAnsi="宋体" w:hint="eastAsia"/>
                <w:sz w:val="18"/>
                <w:szCs w:val="18"/>
              </w:rPr>
              <w:t>不允许变化</w:t>
            </w:r>
          </w:p>
        </w:tc>
        <w:tc>
          <w:tcPr>
            <w:tcW w:w="1427" w:type="pct"/>
            <w:vAlign w:val="center"/>
          </w:tcPr>
          <w:p w:rsidR="00471A2F" w:rsidRDefault="0014395B">
            <w:pPr>
              <w:pStyle w:val="afff3"/>
              <w:ind w:firstLineChars="0" w:firstLine="0"/>
              <w:jc w:val="center"/>
              <w:rPr>
                <w:rFonts w:hAnsi="宋体"/>
                <w:sz w:val="18"/>
              </w:rPr>
            </w:pPr>
            <w:r>
              <w:rPr>
                <w:rFonts w:hAnsi="宋体" w:hint="eastAsia"/>
                <w:sz w:val="18"/>
              </w:rPr>
              <w:t>/</w:t>
            </w:r>
          </w:p>
        </w:tc>
        <w:tc>
          <w:tcPr>
            <w:tcW w:w="885" w:type="pct"/>
            <w:tcBorders>
              <w:top w:val="single" w:sz="2" w:space="0" w:color="auto"/>
              <w:bottom w:val="single" w:sz="2" w:space="0" w:color="auto"/>
            </w:tcBorders>
            <w:vAlign w:val="center"/>
          </w:tcPr>
          <w:p w:rsidR="00471A2F" w:rsidRDefault="0014395B">
            <w:pPr>
              <w:pStyle w:val="afff3"/>
              <w:ind w:firstLineChars="0" w:firstLine="0"/>
              <w:jc w:val="center"/>
              <w:rPr>
                <w:rFonts w:hAnsi="宋体"/>
                <w:sz w:val="18"/>
              </w:rPr>
            </w:pPr>
            <w:r>
              <w:rPr>
                <w:rFonts w:hAnsi="宋体" w:hint="eastAsia"/>
                <w:sz w:val="18"/>
              </w:rPr>
              <w:t>/</w:t>
            </w:r>
          </w:p>
        </w:tc>
      </w:tr>
      <w:tr w:rsidR="00471A2F">
        <w:trPr>
          <w:trHeight w:val="284"/>
        </w:trPr>
        <w:tc>
          <w:tcPr>
            <w:tcW w:w="332" w:type="pct"/>
            <w:vAlign w:val="center"/>
          </w:tcPr>
          <w:p w:rsidR="00471A2F" w:rsidRDefault="0014395B">
            <w:pPr>
              <w:pStyle w:val="afff3"/>
              <w:ind w:firstLineChars="0" w:firstLine="0"/>
              <w:jc w:val="center"/>
              <w:rPr>
                <w:rFonts w:hAnsi="宋体"/>
                <w:sz w:val="18"/>
              </w:rPr>
            </w:pPr>
            <w:r>
              <w:rPr>
                <w:rFonts w:hAnsi="宋体" w:hint="eastAsia"/>
                <w:sz w:val="18"/>
              </w:rPr>
              <w:t>3</w:t>
            </w:r>
          </w:p>
        </w:tc>
        <w:tc>
          <w:tcPr>
            <w:tcW w:w="1535" w:type="pct"/>
            <w:vAlign w:val="center"/>
          </w:tcPr>
          <w:p w:rsidR="00471A2F" w:rsidRDefault="0014395B">
            <w:pPr>
              <w:pStyle w:val="afff3"/>
              <w:ind w:firstLineChars="0" w:firstLine="0"/>
              <w:jc w:val="left"/>
              <w:rPr>
                <w:rFonts w:hAnsi="宋体"/>
                <w:sz w:val="18"/>
                <w:szCs w:val="18"/>
              </w:rPr>
            </w:pPr>
            <w:r>
              <w:rPr>
                <w:rFonts w:hAnsi="宋体" w:hint="eastAsia"/>
                <w:sz w:val="18"/>
                <w:szCs w:val="18"/>
              </w:rPr>
              <w:t>结构型式</w:t>
            </w:r>
          </w:p>
        </w:tc>
        <w:tc>
          <w:tcPr>
            <w:tcW w:w="821" w:type="pct"/>
            <w:vAlign w:val="center"/>
          </w:tcPr>
          <w:p w:rsidR="00471A2F" w:rsidRDefault="0014395B">
            <w:pPr>
              <w:pStyle w:val="afff3"/>
              <w:ind w:firstLineChars="0" w:firstLine="0"/>
              <w:jc w:val="center"/>
              <w:rPr>
                <w:rFonts w:hAnsi="宋体"/>
                <w:sz w:val="18"/>
              </w:rPr>
            </w:pPr>
            <w:r>
              <w:rPr>
                <w:rFonts w:hAnsi="宋体" w:hint="eastAsia"/>
                <w:sz w:val="18"/>
                <w:szCs w:val="18"/>
              </w:rPr>
              <w:t>不允许变化</w:t>
            </w:r>
          </w:p>
        </w:tc>
        <w:tc>
          <w:tcPr>
            <w:tcW w:w="1427" w:type="pct"/>
            <w:vAlign w:val="center"/>
          </w:tcPr>
          <w:p w:rsidR="00471A2F" w:rsidRDefault="0014395B">
            <w:pPr>
              <w:pStyle w:val="afff3"/>
              <w:ind w:firstLineChars="0" w:firstLine="0"/>
              <w:jc w:val="center"/>
              <w:rPr>
                <w:rFonts w:hAnsi="宋体"/>
                <w:sz w:val="18"/>
              </w:rPr>
            </w:pPr>
            <w:r>
              <w:rPr>
                <w:rFonts w:hAnsi="宋体" w:hint="eastAsia"/>
                <w:sz w:val="18"/>
              </w:rPr>
              <w:t>/</w:t>
            </w:r>
          </w:p>
        </w:tc>
        <w:tc>
          <w:tcPr>
            <w:tcW w:w="885" w:type="pct"/>
            <w:vAlign w:val="center"/>
          </w:tcPr>
          <w:p w:rsidR="00471A2F" w:rsidRDefault="0014395B">
            <w:pPr>
              <w:pStyle w:val="afff3"/>
              <w:ind w:firstLineChars="0" w:firstLine="0"/>
              <w:jc w:val="center"/>
              <w:rPr>
                <w:rFonts w:hAnsi="宋体"/>
                <w:sz w:val="18"/>
              </w:rPr>
            </w:pPr>
            <w:r>
              <w:rPr>
                <w:rFonts w:hAnsi="宋体" w:hint="eastAsia"/>
                <w:sz w:val="18"/>
              </w:rPr>
              <w:t>/</w:t>
            </w:r>
          </w:p>
        </w:tc>
      </w:tr>
      <w:tr w:rsidR="00471A2F">
        <w:trPr>
          <w:trHeight w:val="284"/>
        </w:trPr>
        <w:tc>
          <w:tcPr>
            <w:tcW w:w="332" w:type="pct"/>
            <w:vAlign w:val="center"/>
          </w:tcPr>
          <w:p w:rsidR="00471A2F" w:rsidRDefault="0014395B">
            <w:pPr>
              <w:pStyle w:val="afff3"/>
              <w:ind w:firstLineChars="0" w:firstLine="0"/>
              <w:jc w:val="center"/>
              <w:rPr>
                <w:rFonts w:hAnsi="宋体"/>
                <w:sz w:val="18"/>
              </w:rPr>
            </w:pPr>
            <w:r>
              <w:rPr>
                <w:rFonts w:hAnsi="宋体" w:hint="eastAsia"/>
                <w:sz w:val="18"/>
              </w:rPr>
              <w:t>4</w:t>
            </w:r>
          </w:p>
        </w:tc>
        <w:tc>
          <w:tcPr>
            <w:tcW w:w="1535" w:type="pct"/>
            <w:vAlign w:val="center"/>
          </w:tcPr>
          <w:p w:rsidR="00471A2F" w:rsidRDefault="0014395B">
            <w:pPr>
              <w:pStyle w:val="afff3"/>
              <w:ind w:firstLineChars="0" w:firstLine="0"/>
              <w:jc w:val="left"/>
              <w:rPr>
                <w:rFonts w:hAnsi="宋体"/>
                <w:sz w:val="18"/>
                <w:szCs w:val="18"/>
              </w:rPr>
            </w:pPr>
            <w:r>
              <w:rPr>
                <w:rFonts w:hAnsi="宋体" w:hint="eastAsia"/>
                <w:sz w:val="18"/>
              </w:rPr>
              <w:t>工作状态外形尺寸</w:t>
            </w:r>
            <w:r>
              <w:rPr>
                <w:rFonts w:hAnsi="宋体" w:hint="eastAsia"/>
                <w:sz w:val="18"/>
                <w:vertAlign w:val="superscript"/>
              </w:rPr>
              <w:t>a</w:t>
            </w:r>
            <w:r>
              <w:rPr>
                <w:rFonts w:hAnsi="宋体" w:hint="eastAsia"/>
                <w:sz w:val="18"/>
              </w:rPr>
              <w:t>（长×宽×高）</w:t>
            </w:r>
          </w:p>
        </w:tc>
        <w:tc>
          <w:tcPr>
            <w:tcW w:w="821" w:type="pct"/>
            <w:vAlign w:val="center"/>
          </w:tcPr>
          <w:p w:rsidR="00471A2F" w:rsidRDefault="0014395B">
            <w:pPr>
              <w:pStyle w:val="afff3"/>
              <w:ind w:firstLineChars="0" w:firstLine="0"/>
              <w:jc w:val="center"/>
              <w:rPr>
                <w:rFonts w:hAnsi="宋体"/>
                <w:sz w:val="18"/>
              </w:rPr>
            </w:pPr>
            <w:r>
              <w:rPr>
                <w:rFonts w:hAnsi="宋体" w:hint="eastAsia"/>
                <w:sz w:val="18"/>
                <w:szCs w:val="18"/>
              </w:rPr>
              <w:t>允许变化</w:t>
            </w:r>
          </w:p>
        </w:tc>
        <w:tc>
          <w:tcPr>
            <w:tcW w:w="1427" w:type="pct"/>
            <w:vAlign w:val="center"/>
          </w:tcPr>
          <w:p w:rsidR="00471A2F" w:rsidRDefault="0014395B">
            <w:pPr>
              <w:pStyle w:val="afff3"/>
              <w:ind w:firstLineChars="0" w:firstLine="0"/>
              <w:jc w:val="center"/>
              <w:rPr>
                <w:rFonts w:hAnsi="宋体"/>
                <w:sz w:val="18"/>
              </w:rPr>
            </w:pPr>
            <w:r>
              <w:rPr>
                <w:rFonts w:hAnsi="宋体" w:hint="eastAsia"/>
                <w:sz w:val="18"/>
              </w:rPr>
              <w:t>变化幅度≤10%</w:t>
            </w:r>
          </w:p>
        </w:tc>
        <w:tc>
          <w:tcPr>
            <w:tcW w:w="885" w:type="pct"/>
            <w:vAlign w:val="center"/>
          </w:tcPr>
          <w:p w:rsidR="00471A2F" w:rsidRDefault="0014395B">
            <w:pPr>
              <w:pStyle w:val="afff3"/>
              <w:ind w:firstLineChars="0" w:firstLine="0"/>
              <w:jc w:val="center"/>
              <w:rPr>
                <w:rFonts w:hAnsi="宋体"/>
                <w:sz w:val="18"/>
              </w:rPr>
            </w:pPr>
            <w:r>
              <w:rPr>
                <w:rFonts w:hAnsi="宋体" w:hint="eastAsia"/>
                <w:sz w:val="18"/>
              </w:rPr>
              <w:t>/</w:t>
            </w:r>
          </w:p>
        </w:tc>
      </w:tr>
      <w:tr w:rsidR="00471A2F">
        <w:trPr>
          <w:trHeight w:val="284"/>
        </w:trPr>
        <w:tc>
          <w:tcPr>
            <w:tcW w:w="332" w:type="pct"/>
            <w:vAlign w:val="center"/>
          </w:tcPr>
          <w:p w:rsidR="00471A2F" w:rsidRDefault="0014395B">
            <w:pPr>
              <w:pStyle w:val="afff3"/>
              <w:ind w:firstLineChars="0" w:firstLine="0"/>
              <w:jc w:val="center"/>
              <w:rPr>
                <w:rFonts w:hAnsi="宋体"/>
                <w:sz w:val="18"/>
              </w:rPr>
            </w:pPr>
            <w:r>
              <w:rPr>
                <w:rFonts w:hAnsi="宋体" w:hint="eastAsia"/>
                <w:sz w:val="18"/>
              </w:rPr>
              <w:t>5</w:t>
            </w:r>
          </w:p>
        </w:tc>
        <w:tc>
          <w:tcPr>
            <w:tcW w:w="1535" w:type="pct"/>
            <w:vAlign w:val="center"/>
          </w:tcPr>
          <w:p w:rsidR="00471A2F" w:rsidRDefault="0014395B">
            <w:pPr>
              <w:pStyle w:val="afff3"/>
              <w:ind w:firstLineChars="0" w:firstLine="0"/>
              <w:jc w:val="left"/>
              <w:rPr>
                <w:rFonts w:hAnsi="宋体"/>
                <w:sz w:val="18"/>
              </w:rPr>
            </w:pPr>
            <w:r>
              <w:rPr>
                <w:rFonts w:hAnsi="宋体" w:hint="eastAsia"/>
                <w:sz w:val="18"/>
              </w:rPr>
              <w:t>工作幅宽</w:t>
            </w:r>
            <w:r>
              <w:rPr>
                <w:rFonts w:hAnsi="宋体" w:hint="eastAsia"/>
                <w:sz w:val="18"/>
                <w:vertAlign w:val="superscript"/>
              </w:rPr>
              <w:t>b</w:t>
            </w:r>
          </w:p>
        </w:tc>
        <w:tc>
          <w:tcPr>
            <w:tcW w:w="821" w:type="pct"/>
            <w:vAlign w:val="center"/>
          </w:tcPr>
          <w:p w:rsidR="00471A2F" w:rsidRDefault="0014395B">
            <w:pPr>
              <w:pStyle w:val="afff3"/>
              <w:ind w:firstLineChars="0" w:firstLine="0"/>
              <w:jc w:val="center"/>
              <w:rPr>
                <w:rFonts w:hAnsi="宋体"/>
                <w:sz w:val="18"/>
              </w:rPr>
            </w:pPr>
            <w:r>
              <w:rPr>
                <w:rFonts w:hAnsi="宋体" w:hint="eastAsia"/>
                <w:sz w:val="18"/>
                <w:szCs w:val="18"/>
              </w:rPr>
              <w:t>允许变化</w:t>
            </w:r>
          </w:p>
        </w:tc>
        <w:tc>
          <w:tcPr>
            <w:tcW w:w="1427" w:type="pct"/>
            <w:vAlign w:val="center"/>
          </w:tcPr>
          <w:p w:rsidR="00471A2F" w:rsidRDefault="0014395B">
            <w:pPr>
              <w:pStyle w:val="afff3"/>
              <w:ind w:firstLineChars="0" w:firstLine="0"/>
              <w:jc w:val="center"/>
              <w:rPr>
                <w:rFonts w:hAnsi="宋体"/>
                <w:sz w:val="18"/>
              </w:rPr>
            </w:pPr>
            <w:r>
              <w:rPr>
                <w:rFonts w:hAnsi="宋体" w:hint="eastAsia"/>
                <w:sz w:val="18"/>
              </w:rPr>
              <w:t>变化幅度≤10%</w:t>
            </w:r>
          </w:p>
        </w:tc>
        <w:tc>
          <w:tcPr>
            <w:tcW w:w="885" w:type="pct"/>
            <w:vAlign w:val="center"/>
          </w:tcPr>
          <w:p w:rsidR="00471A2F" w:rsidRDefault="0014395B">
            <w:pPr>
              <w:pStyle w:val="afff3"/>
              <w:ind w:firstLineChars="0" w:firstLine="0"/>
              <w:jc w:val="center"/>
              <w:rPr>
                <w:rFonts w:hAnsi="宋体"/>
                <w:sz w:val="18"/>
              </w:rPr>
            </w:pPr>
            <w:r>
              <w:rPr>
                <w:rFonts w:hAnsi="宋体" w:hint="eastAsia"/>
                <w:sz w:val="18"/>
              </w:rPr>
              <w:t>/</w:t>
            </w:r>
          </w:p>
        </w:tc>
      </w:tr>
      <w:tr w:rsidR="00471A2F">
        <w:trPr>
          <w:trHeight w:val="284"/>
        </w:trPr>
        <w:tc>
          <w:tcPr>
            <w:tcW w:w="332" w:type="pct"/>
            <w:vAlign w:val="center"/>
          </w:tcPr>
          <w:p w:rsidR="00471A2F" w:rsidRDefault="0014395B">
            <w:pPr>
              <w:pStyle w:val="afff3"/>
              <w:ind w:firstLineChars="0" w:firstLine="0"/>
              <w:jc w:val="center"/>
              <w:rPr>
                <w:rFonts w:hAnsi="宋体"/>
                <w:sz w:val="18"/>
              </w:rPr>
            </w:pPr>
            <w:r>
              <w:rPr>
                <w:rFonts w:hAnsi="宋体" w:hint="eastAsia"/>
                <w:sz w:val="18"/>
              </w:rPr>
              <w:t>6</w:t>
            </w:r>
          </w:p>
        </w:tc>
        <w:tc>
          <w:tcPr>
            <w:tcW w:w="1535" w:type="pct"/>
            <w:vAlign w:val="center"/>
          </w:tcPr>
          <w:p w:rsidR="00471A2F" w:rsidRDefault="0014395B">
            <w:pPr>
              <w:pStyle w:val="afff3"/>
              <w:ind w:firstLineChars="0" w:firstLine="0"/>
              <w:jc w:val="left"/>
              <w:rPr>
                <w:rFonts w:hAnsi="宋体"/>
                <w:sz w:val="18"/>
                <w:szCs w:val="18"/>
              </w:rPr>
            </w:pPr>
            <w:proofErr w:type="gramStart"/>
            <w:r>
              <w:rPr>
                <w:rFonts w:hAnsi="宋体" w:hint="eastAsia"/>
                <w:sz w:val="18"/>
              </w:rPr>
              <w:t>捡拾机构型</w:t>
            </w:r>
            <w:proofErr w:type="gramEnd"/>
            <w:r>
              <w:rPr>
                <w:rFonts w:hAnsi="宋体" w:hint="eastAsia"/>
                <w:sz w:val="18"/>
              </w:rPr>
              <w:t>式</w:t>
            </w:r>
          </w:p>
        </w:tc>
        <w:tc>
          <w:tcPr>
            <w:tcW w:w="821" w:type="pct"/>
            <w:vAlign w:val="center"/>
          </w:tcPr>
          <w:p w:rsidR="00471A2F" w:rsidRDefault="0014395B">
            <w:pPr>
              <w:pStyle w:val="afff3"/>
              <w:ind w:firstLineChars="0" w:firstLine="0"/>
              <w:jc w:val="center"/>
              <w:rPr>
                <w:rFonts w:hAnsi="宋体"/>
                <w:sz w:val="18"/>
              </w:rPr>
            </w:pPr>
            <w:r>
              <w:rPr>
                <w:rFonts w:hAnsi="宋体" w:hint="eastAsia"/>
                <w:sz w:val="18"/>
                <w:szCs w:val="18"/>
              </w:rPr>
              <w:t>不允许变化</w:t>
            </w:r>
          </w:p>
        </w:tc>
        <w:tc>
          <w:tcPr>
            <w:tcW w:w="1427" w:type="pct"/>
            <w:vAlign w:val="center"/>
          </w:tcPr>
          <w:p w:rsidR="00471A2F" w:rsidRDefault="0014395B">
            <w:pPr>
              <w:pStyle w:val="afff3"/>
              <w:ind w:firstLineChars="0" w:firstLine="0"/>
              <w:jc w:val="center"/>
              <w:rPr>
                <w:rFonts w:hAnsi="宋体"/>
                <w:sz w:val="18"/>
              </w:rPr>
            </w:pPr>
            <w:r>
              <w:rPr>
                <w:rFonts w:hAnsi="宋体" w:hint="eastAsia"/>
                <w:sz w:val="18"/>
              </w:rPr>
              <w:t>/</w:t>
            </w:r>
          </w:p>
        </w:tc>
        <w:tc>
          <w:tcPr>
            <w:tcW w:w="885" w:type="pct"/>
            <w:vAlign w:val="center"/>
          </w:tcPr>
          <w:p w:rsidR="00471A2F" w:rsidRDefault="0014395B">
            <w:pPr>
              <w:pStyle w:val="afff3"/>
              <w:ind w:firstLineChars="0" w:firstLine="0"/>
              <w:jc w:val="center"/>
              <w:rPr>
                <w:rFonts w:hAnsi="宋体"/>
                <w:sz w:val="18"/>
              </w:rPr>
            </w:pPr>
            <w:r>
              <w:rPr>
                <w:rFonts w:hAnsi="宋体" w:hint="eastAsia"/>
                <w:sz w:val="18"/>
              </w:rPr>
              <w:t>/</w:t>
            </w:r>
          </w:p>
        </w:tc>
      </w:tr>
      <w:tr w:rsidR="00471A2F">
        <w:trPr>
          <w:trHeight w:val="284"/>
        </w:trPr>
        <w:tc>
          <w:tcPr>
            <w:tcW w:w="332" w:type="pct"/>
            <w:vAlign w:val="center"/>
          </w:tcPr>
          <w:p w:rsidR="00471A2F" w:rsidRDefault="0014395B">
            <w:pPr>
              <w:pStyle w:val="afff3"/>
              <w:ind w:firstLineChars="0" w:firstLine="0"/>
              <w:jc w:val="center"/>
              <w:rPr>
                <w:rFonts w:hAnsi="宋体"/>
                <w:sz w:val="18"/>
              </w:rPr>
            </w:pPr>
            <w:r>
              <w:rPr>
                <w:rFonts w:hAnsi="宋体" w:hint="eastAsia"/>
                <w:sz w:val="18"/>
              </w:rPr>
              <w:t>7</w:t>
            </w:r>
          </w:p>
        </w:tc>
        <w:tc>
          <w:tcPr>
            <w:tcW w:w="1535" w:type="pct"/>
            <w:vAlign w:val="center"/>
          </w:tcPr>
          <w:p w:rsidR="00471A2F" w:rsidRDefault="0014395B">
            <w:pPr>
              <w:pStyle w:val="afff3"/>
              <w:ind w:firstLineChars="0" w:firstLine="0"/>
              <w:jc w:val="left"/>
              <w:rPr>
                <w:rFonts w:hAnsi="宋体"/>
                <w:sz w:val="18"/>
              </w:rPr>
            </w:pPr>
            <w:proofErr w:type="gramStart"/>
            <w:r>
              <w:rPr>
                <w:rFonts w:hAnsi="宋体" w:hint="eastAsia"/>
                <w:sz w:val="18"/>
              </w:rPr>
              <w:t>膜杂分离机构</w:t>
            </w:r>
            <w:proofErr w:type="gramEnd"/>
            <w:r>
              <w:rPr>
                <w:rFonts w:hAnsi="宋体" w:hint="eastAsia"/>
                <w:sz w:val="18"/>
              </w:rPr>
              <w:t>型式</w:t>
            </w:r>
          </w:p>
        </w:tc>
        <w:tc>
          <w:tcPr>
            <w:tcW w:w="821" w:type="pct"/>
            <w:vAlign w:val="center"/>
          </w:tcPr>
          <w:p w:rsidR="00471A2F" w:rsidRDefault="0014395B">
            <w:pPr>
              <w:pStyle w:val="afff3"/>
              <w:ind w:firstLineChars="0" w:firstLine="0"/>
              <w:jc w:val="center"/>
              <w:rPr>
                <w:rFonts w:hAnsi="宋体"/>
                <w:sz w:val="18"/>
              </w:rPr>
            </w:pPr>
            <w:r>
              <w:rPr>
                <w:rFonts w:hAnsi="宋体" w:hint="eastAsia"/>
                <w:sz w:val="18"/>
                <w:szCs w:val="18"/>
              </w:rPr>
              <w:t>不允许变化</w:t>
            </w:r>
          </w:p>
        </w:tc>
        <w:tc>
          <w:tcPr>
            <w:tcW w:w="1427" w:type="pct"/>
            <w:vAlign w:val="center"/>
          </w:tcPr>
          <w:p w:rsidR="00471A2F" w:rsidRDefault="0014395B">
            <w:pPr>
              <w:pStyle w:val="afff3"/>
              <w:ind w:firstLineChars="0" w:firstLine="0"/>
              <w:jc w:val="center"/>
              <w:rPr>
                <w:rFonts w:hAnsi="宋体"/>
                <w:sz w:val="18"/>
              </w:rPr>
            </w:pPr>
            <w:r>
              <w:rPr>
                <w:rFonts w:hAnsi="宋体" w:hint="eastAsia"/>
                <w:sz w:val="18"/>
              </w:rPr>
              <w:t>/</w:t>
            </w:r>
          </w:p>
        </w:tc>
        <w:tc>
          <w:tcPr>
            <w:tcW w:w="885" w:type="pct"/>
            <w:vAlign w:val="center"/>
          </w:tcPr>
          <w:p w:rsidR="00471A2F" w:rsidRDefault="0014395B">
            <w:pPr>
              <w:pStyle w:val="afff3"/>
              <w:ind w:firstLineChars="0" w:firstLine="0"/>
              <w:jc w:val="center"/>
              <w:rPr>
                <w:rFonts w:hAnsi="宋体"/>
                <w:sz w:val="18"/>
              </w:rPr>
            </w:pPr>
            <w:r>
              <w:rPr>
                <w:rFonts w:hAnsi="宋体" w:hint="eastAsia"/>
                <w:sz w:val="18"/>
              </w:rPr>
              <w:t>/</w:t>
            </w:r>
          </w:p>
        </w:tc>
      </w:tr>
      <w:tr w:rsidR="00471A2F">
        <w:trPr>
          <w:trHeight w:val="284"/>
        </w:trPr>
        <w:tc>
          <w:tcPr>
            <w:tcW w:w="332" w:type="pct"/>
            <w:vAlign w:val="center"/>
          </w:tcPr>
          <w:p w:rsidR="00471A2F" w:rsidRDefault="0014395B">
            <w:pPr>
              <w:pStyle w:val="afff3"/>
              <w:ind w:firstLineChars="0" w:firstLine="0"/>
              <w:jc w:val="center"/>
              <w:rPr>
                <w:rFonts w:hAnsi="宋体"/>
                <w:sz w:val="18"/>
              </w:rPr>
            </w:pPr>
            <w:r>
              <w:rPr>
                <w:rFonts w:hAnsi="宋体" w:hint="eastAsia"/>
                <w:sz w:val="18"/>
              </w:rPr>
              <w:t>8</w:t>
            </w:r>
          </w:p>
        </w:tc>
        <w:tc>
          <w:tcPr>
            <w:tcW w:w="1535" w:type="pct"/>
            <w:vAlign w:val="center"/>
          </w:tcPr>
          <w:p w:rsidR="00471A2F" w:rsidRDefault="0014395B">
            <w:pPr>
              <w:pStyle w:val="afff3"/>
              <w:ind w:firstLineChars="0" w:firstLine="0"/>
              <w:jc w:val="left"/>
              <w:rPr>
                <w:rFonts w:hAnsi="宋体"/>
                <w:sz w:val="18"/>
              </w:rPr>
            </w:pPr>
            <w:r>
              <w:rPr>
                <w:rFonts w:hAnsi="宋体" w:hint="eastAsia"/>
                <w:sz w:val="18"/>
              </w:rPr>
              <w:t>秸秆切碎机构型式</w:t>
            </w:r>
          </w:p>
        </w:tc>
        <w:tc>
          <w:tcPr>
            <w:tcW w:w="821" w:type="pct"/>
            <w:vAlign w:val="center"/>
          </w:tcPr>
          <w:p w:rsidR="00471A2F" w:rsidRDefault="0014395B">
            <w:pPr>
              <w:pStyle w:val="afff3"/>
              <w:ind w:firstLineChars="0" w:firstLine="0"/>
              <w:jc w:val="center"/>
              <w:rPr>
                <w:rFonts w:hAnsi="宋体"/>
                <w:sz w:val="18"/>
              </w:rPr>
            </w:pPr>
            <w:r>
              <w:rPr>
                <w:rFonts w:hAnsi="宋体" w:hint="eastAsia"/>
                <w:sz w:val="18"/>
                <w:szCs w:val="18"/>
              </w:rPr>
              <w:t>不允许变化</w:t>
            </w:r>
          </w:p>
        </w:tc>
        <w:tc>
          <w:tcPr>
            <w:tcW w:w="1427" w:type="pct"/>
            <w:vAlign w:val="center"/>
          </w:tcPr>
          <w:p w:rsidR="00471A2F" w:rsidRDefault="0014395B">
            <w:pPr>
              <w:pStyle w:val="afff3"/>
              <w:ind w:firstLineChars="0" w:firstLine="0"/>
              <w:jc w:val="center"/>
              <w:rPr>
                <w:rFonts w:hAnsi="宋体"/>
                <w:sz w:val="18"/>
              </w:rPr>
            </w:pPr>
            <w:r>
              <w:rPr>
                <w:rFonts w:hAnsi="宋体" w:hint="eastAsia"/>
                <w:sz w:val="18"/>
              </w:rPr>
              <w:t>/</w:t>
            </w:r>
          </w:p>
        </w:tc>
        <w:tc>
          <w:tcPr>
            <w:tcW w:w="885" w:type="pct"/>
            <w:vAlign w:val="center"/>
          </w:tcPr>
          <w:p w:rsidR="00471A2F" w:rsidRDefault="0014395B">
            <w:pPr>
              <w:pStyle w:val="afff3"/>
              <w:ind w:firstLineChars="0" w:firstLine="0"/>
              <w:jc w:val="center"/>
              <w:rPr>
                <w:rFonts w:hAnsi="宋体"/>
                <w:sz w:val="18"/>
              </w:rPr>
            </w:pPr>
            <w:r>
              <w:rPr>
                <w:rFonts w:hAnsi="宋体" w:hint="eastAsia"/>
                <w:sz w:val="18"/>
              </w:rPr>
              <w:t>/</w:t>
            </w:r>
          </w:p>
        </w:tc>
      </w:tr>
      <w:tr w:rsidR="00471A2F">
        <w:trPr>
          <w:trHeight w:val="284"/>
        </w:trPr>
        <w:tc>
          <w:tcPr>
            <w:tcW w:w="332" w:type="pct"/>
            <w:vAlign w:val="center"/>
          </w:tcPr>
          <w:p w:rsidR="00471A2F" w:rsidRDefault="0014395B">
            <w:pPr>
              <w:pStyle w:val="afff3"/>
              <w:ind w:firstLineChars="0" w:firstLine="0"/>
              <w:jc w:val="center"/>
              <w:rPr>
                <w:rFonts w:hAnsi="宋体"/>
                <w:sz w:val="18"/>
              </w:rPr>
            </w:pPr>
            <w:r>
              <w:rPr>
                <w:rFonts w:hAnsi="宋体" w:hint="eastAsia"/>
                <w:sz w:val="18"/>
              </w:rPr>
              <w:t>9</w:t>
            </w:r>
          </w:p>
        </w:tc>
        <w:tc>
          <w:tcPr>
            <w:tcW w:w="1535" w:type="pct"/>
            <w:vAlign w:val="center"/>
          </w:tcPr>
          <w:p w:rsidR="00471A2F" w:rsidRDefault="0014395B">
            <w:pPr>
              <w:pStyle w:val="afff3"/>
              <w:ind w:firstLineChars="0" w:firstLine="0"/>
              <w:jc w:val="left"/>
              <w:rPr>
                <w:rFonts w:hAnsi="宋体"/>
                <w:sz w:val="18"/>
              </w:rPr>
            </w:pPr>
            <w:r>
              <w:rPr>
                <w:rFonts w:hAnsi="宋体" w:hint="eastAsia"/>
                <w:sz w:val="18"/>
              </w:rPr>
              <w:t>秸秆切碎后处理方式</w:t>
            </w:r>
          </w:p>
        </w:tc>
        <w:tc>
          <w:tcPr>
            <w:tcW w:w="821" w:type="pct"/>
            <w:vAlign w:val="center"/>
          </w:tcPr>
          <w:p w:rsidR="00471A2F" w:rsidRDefault="0014395B">
            <w:pPr>
              <w:pStyle w:val="afff3"/>
              <w:ind w:firstLineChars="0" w:firstLine="0"/>
              <w:jc w:val="center"/>
              <w:rPr>
                <w:rFonts w:hAnsi="宋体"/>
                <w:sz w:val="18"/>
              </w:rPr>
            </w:pPr>
            <w:r>
              <w:rPr>
                <w:rFonts w:hAnsi="宋体" w:hint="eastAsia"/>
                <w:sz w:val="18"/>
                <w:szCs w:val="18"/>
              </w:rPr>
              <w:t>不允许变化</w:t>
            </w:r>
          </w:p>
        </w:tc>
        <w:tc>
          <w:tcPr>
            <w:tcW w:w="1427" w:type="pct"/>
            <w:vAlign w:val="center"/>
          </w:tcPr>
          <w:p w:rsidR="00471A2F" w:rsidRDefault="0014395B">
            <w:pPr>
              <w:pStyle w:val="afff3"/>
              <w:ind w:firstLineChars="0" w:firstLine="0"/>
              <w:jc w:val="center"/>
              <w:rPr>
                <w:rFonts w:hAnsi="宋体"/>
                <w:sz w:val="18"/>
              </w:rPr>
            </w:pPr>
            <w:r>
              <w:rPr>
                <w:rFonts w:hAnsi="宋体" w:hint="eastAsia"/>
                <w:sz w:val="18"/>
              </w:rPr>
              <w:t>/</w:t>
            </w:r>
          </w:p>
        </w:tc>
        <w:tc>
          <w:tcPr>
            <w:tcW w:w="885" w:type="pct"/>
            <w:vAlign w:val="center"/>
          </w:tcPr>
          <w:p w:rsidR="00471A2F" w:rsidRDefault="0014395B">
            <w:pPr>
              <w:pStyle w:val="afff3"/>
              <w:ind w:firstLineChars="0" w:firstLine="0"/>
              <w:jc w:val="center"/>
              <w:rPr>
                <w:rFonts w:hAnsi="宋体"/>
                <w:sz w:val="18"/>
              </w:rPr>
            </w:pPr>
            <w:r>
              <w:rPr>
                <w:rFonts w:hAnsi="宋体" w:hint="eastAsia"/>
                <w:sz w:val="18"/>
              </w:rPr>
              <w:t>/</w:t>
            </w:r>
          </w:p>
        </w:tc>
      </w:tr>
      <w:tr w:rsidR="00471A2F">
        <w:trPr>
          <w:trHeight w:val="284"/>
        </w:trPr>
        <w:tc>
          <w:tcPr>
            <w:tcW w:w="332" w:type="pct"/>
            <w:vAlign w:val="center"/>
          </w:tcPr>
          <w:p w:rsidR="00471A2F" w:rsidRDefault="0014395B">
            <w:pPr>
              <w:pStyle w:val="afff3"/>
              <w:ind w:firstLineChars="0" w:firstLine="0"/>
              <w:jc w:val="center"/>
              <w:rPr>
                <w:rFonts w:hAnsi="宋体"/>
                <w:sz w:val="18"/>
              </w:rPr>
            </w:pPr>
            <w:r>
              <w:rPr>
                <w:rFonts w:hAnsi="宋体" w:hint="eastAsia"/>
                <w:sz w:val="18"/>
              </w:rPr>
              <w:t>10</w:t>
            </w:r>
          </w:p>
        </w:tc>
        <w:tc>
          <w:tcPr>
            <w:tcW w:w="1535" w:type="pct"/>
            <w:vAlign w:val="center"/>
          </w:tcPr>
          <w:p w:rsidR="00471A2F" w:rsidRDefault="0014395B">
            <w:pPr>
              <w:pStyle w:val="afff3"/>
              <w:ind w:firstLineChars="0" w:firstLine="0"/>
              <w:jc w:val="left"/>
              <w:rPr>
                <w:rFonts w:hAnsi="宋体"/>
                <w:sz w:val="18"/>
              </w:rPr>
            </w:pPr>
            <w:r>
              <w:rPr>
                <w:rFonts w:hAnsi="宋体" w:hint="eastAsia"/>
                <w:sz w:val="18"/>
              </w:rPr>
              <w:t>残膜收集方式</w:t>
            </w:r>
          </w:p>
        </w:tc>
        <w:tc>
          <w:tcPr>
            <w:tcW w:w="821" w:type="pct"/>
            <w:vAlign w:val="center"/>
          </w:tcPr>
          <w:p w:rsidR="00471A2F" w:rsidRDefault="0014395B">
            <w:pPr>
              <w:pStyle w:val="afff3"/>
              <w:ind w:firstLineChars="0" w:firstLine="0"/>
              <w:jc w:val="center"/>
              <w:rPr>
                <w:rFonts w:hAnsi="宋体"/>
                <w:sz w:val="18"/>
              </w:rPr>
            </w:pPr>
            <w:r>
              <w:rPr>
                <w:rFonts w:hAnsi="宋体" w:hint="eastAsia"/>
                <w:sz w:val="18"/>
                <w:szCs w:val="18"/>
              </w:rPr>
              <w:t>不允许变化</w:t>
            </w:r>
          </w:p>
        </w:tc>
        <w:tc>
          <w:tcPr>
            <w:tcW w:w="1427" w:type="pct"/>
            <w:vAlign w:val="center"/>
          </w:tcPr>
          <w:p w:rsidR="00471A2F" w:rsidRDefault="0014395B">
            <w:pPr>
              <w:pStyle w:val="afff3"/>
              <w:ind w:firstLineChars="0" w:firstLine="0"/>
              <w:jc w:val="center"/>
              <w:rPr>
                <w:rFonts w:hAnsi="宋体"/>
                <w:sz w:val="18"/>
              </w:rPr>
            </w:pPr>
            <w:r>
              <w:rPr>
                <w:rFonts w:hAnsi="宋体" w:hint="eastAsia"/>
                <w:sz w:val="18"/>
              </w:rPr>
              <w:t>/</w:t>
            </w:r>
          </w:p>
        </w:tc>
        <w:tc>
          <w:tcPr>
            <w:tcW w:w="885" w:type="pct"/>
            <w:vAlign w:val="center"/>
          </w:tcPr>
          <w:p w:rsidR="00471A2F" w:rsidRDefault="0014395B">
            <w:pPr>
              <w:pStyle w:val="afff3"/>
              <w:ind w:firstLineChars="0" w:firstLine="0"/>
              <w:jc w:val="center"/>
              <w:rPr>
                <w:rFonts w:hAnsi="宋体"/>
                <w:sz w:val="18"/>
              </w:rPr>
            </w:pPr>
            <w:r>
              <w:rPr>
                <w:rFonts w:hAnsi="宋体" w:hint="eastAsia"/>
                <w:sz w:val="18"/>
              </w:rPr>
              <w:t>/</w:t>
            </w:r>
          </w:p>
        </w:tc>
      </w:tr>
      <w:tr w:rsidR="00471A2F">
        <w:trPr>
          <w:trHeight w:val="284"/>
        </w:trPr>
        <w:tc>
          <w:tcPr>
            <w:tcW w:w="332" w:type="pct"/>
            <w:vAlign w:val="center"/>
          </w:tcPr>
          <w:p w:rsidR="00471A2F" w:rsidRDefault="0014395B">
            <w:pPr>
              <w:pStyle w:val="afff3"/>
              <w:ind w:firstLineChars="0" w:firstLine="0"/>
              <w:jc w:val="center"/>
              <w:rPr>
                <w:rFonts w:hAnsi="宋体"/>
                <w:sz w:val="18"/>
              </w:rPr>
            </w:pPr>
            <w:r>
              <w:rPr>
                <w:rFonts w:hAnsi="宋体" w:hint="eastAsia"/>
                <w:sz w:val="18"/>
              </w:rPr>
              <w:t>11</w:t>
            </w:r>
          </w:p>
        </w:tc>
        <w:tc>
          <w:tcPr>
            <w:tcW w:w="1535" w:type="pct"/>
            <w:vAlign w:val="center"/>
          </w:tcPr>
          <w:p w:rsidR="00471A2F" w:rsidRDefault="0014395B">
            <w:pPr>
              <w:pStyle w:val="afff3"/>
              <w:ind w:firstLineChars="0" w:firstLine="0"/>
              <w:jc w:val="left"/>
              <w:rPr>
                <w:rFonts w:hAnsi="宋体"/>
                <w:sz w:val="18"/>
              </w:rPr>
            </w:pPr>
            <w:r>
              <w:rPr>
                <w:rFonts w:hAnsi="宋体" w:hint="eastAsia"/>
                <w:sz w:val="18"/>
              </w:rPr>
              <w:t>残膜回收机构型式</w:t>
            </w:r>
          </w:p>
        </w:tc>
        <w:tc>
          <w:tcPr>
            <w:tcW w:w="821" w:type="pct"/>
            <w:vAlign w:val="center"/>
          </w:tcPr>
          <w:p w:rsidR="00471A2F" w:rsidRDefault="0014395B">
            <w:pPr>
              <w:pStyle w:val="afff3"/>
              <w:ind w:firstLineChars="0" w:firstLine="0"/>
              <w:jc w:val="center"/>
              <w:rPr>
                <w:rFonts w:hAnsi="宋体"/>
                <w:sz w:val="18"/>
              </w:rPr>
            </w:pPr>
            <w:r>
              <w:rPr>
                <w:rFonts w:hAnsi="宋体" w:hint="eastAsia"/>
                <w:sz w:val="18"/>
                <w:szCs w:val="18"/>
              </w:rPr>
              <w:t>不允许变化</w:t>
            </w:r>
          </w:p>
        </w:tc>
        <w:tc>
          <w:tcPr>
            <w:tcW w:w="1427" w:type="pct"/>
            <w:vAlign w:val="center"/>
          </w:tcPr>
          <w:p w:rsidR="00471A2F" w:rsidRDefault="0014395B">
            <w:pPr>
              <w:pStyle w:val="afff3"/>
              <w:ind w:firstLineChars="0" w:firstLine="0"/>
              <w:jc w:val="center"/>
              <w:rPr>
                <w:rFonts w:hAnsi="宋体"/>
                <w:sz w:val="18"/>
              </w:rPr>
            </w:pPr>
            <w:r>
              <w:rPr>
                <w:rFonts w:hAnsi="宋体" w:hint="eastAsia"/>
                <w:sz w:val="18"/>
              </w:rPr>
              <w:t>/</w:t>
            </w:r>
          </w:p>
        </w:tc>
        <w:tc>
          <w:tcPr>
            <w:tcW w:w="885" w:type="pct"/>
            <w:vAlign w:val="center"/>
          </w:tcPr>
          <w:p w:rsidR="00471A2F" w:rsidRDefault="0014395B">
            <w:pPr>
              <w:pStyle w:val="afff3"/>
              <w:ind w:firstLineChars="0" w:firstLine="0"/>
              <w:jc w:val="center"/>
              <w:rPr>
                <w:rFonts w:hAnsi="宋体"/>
                <w:sz w:val="18"/>
              </w:rPr>
            </w:pPr>
            <w:r>
              <w:rPr>
                <w:rFonts w:hAnsi="宋体" w:hint="eastAsia"/>
                <w:sz w:val="18"/>
              </w:rPr>
              <w:t>/</w:t>
            </w:r>
          </w:p>
        </w:tc>
      </w:tr>
      <w:tr w:rsidR="00471A2F">
        <w:trPr>
          <w:trHeight w:val="284"/>
        </w:trPr>
        <w:tc>
          <w:tcPr>
            <w:tcW w:w="332" w:type="pct"/>
            <w:vAlign w:val="center"/>
          </w:tcPr>
          <w:p w:rsidR="00471A2F" w:rsidRDefault="0014395B">
            <w:pPr>
              <w:pStyle w:val="afff3"/>
              <w:ind w:firstLineChars="0" w:firstLine="0"/>
              <w:jc w:val="center"/>
              <w:rPr>
                <w:sz w:val="18"/>
                <w:szCs w:val="18"/>
              </w:rPr>
            </w:pPr>
            <w:r>
              <w:rPr>
                <w:rFonts w:hint="eastAsia"/>
                <w:sz w:val="18"/>
                <w:szCs w:val="18"/>
              </w:rPr>
              <w:t>备注</w:t>
            </w:r>
          </w:p>
        </w:tc>
        <w:tc>
          <w:tcPr>
            <w:tcW w:w="4668" w:type="pct"/>
            <w:gridSpan w:val="4"/>
            <w:vAlign w:val="center"/>
          </w:tcPr>
          <w:p w:rsidR="00471A2F" w:rsidRDefault="0014395B">
            <w:pPr>
              <w:pStyle w:val="afff3"/>
              <w:ind w:firstLineChars="0" w:firstLine="0"/>
              <w:rPr>
                <w:sz w:val="18"/>
                <w:szCs w:val="18"/>
              </w:rPr>
            </w:pPr>
            <w:r>
              <w:rPr>
                <w:rFonts w:hint="eastAsia"/>
                <w:sz w:val="18"/>
                <w:szCs w:val="18"/>
              </w:rPr>
              <w:t>/</w:t>
            </w:r>
          </w:p>
        </w:tc>
      </w:tr>
    </w:tbl>
    <w:p w:rsidR="00471A2F" w:rsidRDefault="0014395B">
      <w:pPr>
        <w:pStyle w:val="ad"/>
        <w:spacing w:beforeLines="0" w:afterLines="0"/>
        <w:ind w:left="0" w:firstLine="0"/>
        <w:rPr>
          <w:rFonts w:ascii="宋体" w:eastAsia="宋体" w:hAnsi="宋体" w:cs="宋体"/>
          <w:lang w:val="zh-CN"/>
        </w:rPr>
      </w:pPr>
      <w:bookmarkStart w:id="111" w:name="_Toc522622819"/>
      <w:r>
        <w:rPr>
          <w:rFonts w:ascii="宋体" w:eastAsia="宋体" w:hAnsi="宋体" w:cs="宋体" w:hint="eastAsia"/>
          <w:lang w:val="zh-CN"/>
        </w:rPr>
        <w:t>产品结构和特征参数的变更符合表 7 要求的，企业自主变更并保存变更批准文件。为鼓励产品技术升级，未列入表 7 的其他结构和特征参数，企业可自主变更。</w:t>
      </w:r>
    </w:p>
    <w:p w:rsidR="00471A2F" w:rsidRDefault="0014395B">
      <w:pPr>
        <w:pStyle w:val="ad"/>
        <w:spacing w:beforeLines="0" w:afterLines="0"/>
        <w:ind w:left="0" w:firstLine="0"/>
        <w:rPr>
          <w:rFonts w:ascii="宋体" w:eastAsia="宋体" w:hAnsi="宋体" w:cs="宋体"/>
          <w:lang w:val="zh-CN"/>
        </w:rPr>
      </w:pPr>
      <w:bookmarkStart w:id="112" w:name="_Toc522622820"/>
      <w:bookmarkEnd w:id="111"/>
      <w:r>
        <w:rPr>
          <w:rFonts w:ascii="宋体" w:eastAsia="宋体" w:hAnsi="宋体" w:cs="宋体" w:hint="eastAsia"/>
          <w:lang w:val="zh-CN"/>
        </w:rPr>
        <w:t>因执行国家法律法规提出的新要求或强制性标准新要求而造成产品结构和特征参数变化，与表 7要求不一致的，应申报变更确认。</w:t>
      </w:r>
    </w:p>
    <w:p w:rsidR="00471A2F" w:rsidRDefault="00471A2F">
      <w:pPr>
        <w:pStyle w:val="afff3"/>
        <w:ind w:firstLineChars="2050" w:firstLine="4305"/>
      </w:pPr>
      <w:bookmarkStart w:id="113" w:name="_Toc522622821"/>
      <w:bookmarkStart w:id="114" w:name="_Toc226517685"/>
      <w:bookmarkEnd w:id="112"/>
    </w:p>
    <w:p w:rsidR="00471A2F" w:rsidRDefault="0014395B">
      <w:pPr>
        <w:pStyle w:val="afff3"/>
        <w:ind w:firstLineChars="2050" w:firstLine="4305"/>
      </w:pPr>
      <w:r>
        <w:rPr>
          <w:rFonts w:hint="eastAsia"/>
        </w:rPr>
        <w:lastRenderedPageBreak/>
        <w:t>附录A</w:t>
      </w:r>
      <w:bookmarkEnd w:id="113"/>
      <w:bookmarkEnd w:id="114"/>
    </w:p>
    <w:p w:rsidR="00471A2F" w:rsidRDefault="0014395B">
      <w:pPr>
        <w:pStyle w:val="af3"/>
        <w:numPr>
          <w:ilvl w:val="0"/>
          <w:numId w:val="0"/>
        </w:numPr>
        <w:spacing w:before="0" w:after="0"/>
      </w:pPr>
      <w:bookmarkStart w:id="115" w:name="_Toc175130128"/>
      <w:bookmarkStart w:id="116" w:name="_Toc183453403"/>
      <w:bookmarkStart w:id="117" w:name="_Toc222300512"/>
      <w:bookmarkStart w:id="118" w:name="_Toc223343486"/>
      <w:bookmarkStart w:id="119" w:name="_Toc226517686"/>
      <w:bookmarkStart w:id="120" w:name="_Toc226517711"/>
      <w:bookmarkStart w:id="121" w:name="_Toc234227230"/>
      <w:bookmarkStart w:id="122" w:name="_Toc234233990"/>
      <w:bookmarkStart w:id="123" w:name="_Toc242935852"/>
      <w:bookmarkStart w:id="124" w:name="_Toc387326971"/>
      <w:bookmarkStart w:id="125" w:name="_Toc390950143"/>
      <w:bookmarkStart w:id="126" w:name="_Toc436606695"/>
      <w:bookmarkStart w:id="127" w:name="_Toc448374143"/>
      <w:bookmarkStart w:id="128" w:name="_Toc448961256"/>
      <w:bookmarkStart w:id="129" w:name="_Toc513453030"/>
      <w:bookmarkStart w:id="130" w:name="_Toc518285827"/>
      <w:bookmarkStart w:id="131" w:name="_Toc519066814"/>
      <w:bookmarkStart w:id="132" w:name="_Toc521489211"/>
      <w:bookmarkStart w:id="133" w:name="_Toc522622822"/>
      <w:r>
        <w:rPr>
          <w:rFonts w:hint="eastAsia"/>
        </w:rPr>
        <w:t>（规范性附录）</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471A2F" w:rsidRDefault="0014395B">
      <w:pPr>
        <w:pStyle w:val="aa"/>
        <w:numPr>
          <w:ilvl w:val="0"/>
          <w:numId w:val="0"/>
        </w:numPr>
        <w:tabs>
          <w:tab w:val="clear" w:pos="3686"/>
        </w:tabs>
      </w:pPr>
      <w:r>
        <w:rPr>
          <w:rFonts w:hint="eastAsia"/>
        </w:rPr>
        <w:t>产品规格表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281"/>
        <w:gridCol w:w="992"/>
        <w:gridCol w:w="4502"/>
      </w:tblGrid>
      <w:tr w:rsidR="00471A2F">
        <w:trPr>
          <w:trHeight w:val="567"/>
          <w:jc w:val="center"/>
        </w:trPr>
        <w:tc>
          <w:tcPr>
            <w:tcW w:w="416" w:type="pct"/>
            <w:vAlign w:val="center"/>
          </w:tcPr>
          <w:p w:rsidR="00471A2F" w:rsidRDefault="0014395B">
            <w:pPr>
              <w:pStyle w:val="afff3"/>
              <w:ind w:firstLineChars="0" w:firstLine="0"/>
              <w:jc w:val="center"/>
              <w:rPr>
                <w:rFonts w:hAnsi="宋体"/>
                <w:sz w:val="18"/>
                <w:szCs w:val="18"/>
              </w:rPr>
            </w:pPr>
            <w:r>
              <w:rPr>
                <w:rFonts w:hAnsi="宋体" w:hint="eastAsia"/>
                <w:sz w:val="18"/>
              </w:rPr>
              <w:t>序号</w:t>
            </w:r>
          </w:p>
        </w:tc>
        <w:tc>
          <w:tcPr>
            <w:tcW w:w="1714" w:type="pct"/>
            <w:vAlign w:val="center"/>
          </w:tcPr>
          <w:p w:rsidR="00471A2F" w:rsidRDefault="0014395B">
            <w:pPr>
              <w:pStyle w:val="afff3"/>
              <w:ind w:firstLineChars="0" w:firstLine="0"/>
              <w:jc w:val="center"/>
              <w:rPr>
                <w:rFonts w:hAnsi="宋体"/>
                <w:sz w:val="18"/>
                <w:szCs w:val="18"/>
              </w:rPr>
            </w:pPr>
            <w:r>
              <w:rPr>
                <w:rFonts w:hAnsi="宋体" w:hint="eastAsia"/>
                <w:sz w:val="18"/>
              </w:rPr>
              <w:t>项目</w:t>
            </w:r>
          </w:p>
        </w:tc>
        <w:tc>
          <w:tcPr>
            <w:tcW w:w="518" w:type="pct"/>
            <w:vAlign w:val="center"/>
          </w:tcPr>
          <w:p w:rsidR="00471A2F" w:rsidRDefault="0014395B">
            <w:pPr>
              <w:pStyle w:val="afff3"/>
              <w:ind w:firstLineChars="0" w:firstLine="0"/>
              <w:jc w:val="center"/>
              <w:rPr>
                <w:rFonts w:hAnsi="宋体"/>
                <w:sz w:val="18"/>
                <w:szCs w:val="18"/>
              </w:rPr>
            </w:pPr>
            <w:r>
              <w:rPr>
                <w:rFonts w:hAnsi="宋体" w:hint="eastAsia"/>
                <w:sz w:val="18"/>
              </w:rPr>
              <w:t>单位</w:t>
            </w:r>
          </w:p>
        </w:tc>
        <w:tc>
          <w:tcPr>
            <w:tcW w:w="2352" w:type="pct"/>
            <w:vAlign w:val="center"/>
          </w:tcPr>
          <w:p w:rsidR="00471A2F" w:rsidRDefault="0014395B">
            <w:pPr>
              <w:pStyle w:val="afff3"/>
              <w:ind w:firstLineChars="0" w:firstLine="0"/>
              <w:jc w:val="center"/>
              <w:rPr>
                <w:rFonts w:hAnsi="宋体"/>
                <w:sz w:val="18"/>
                <w:szCs w:val="18"/>
              </w:rPr>
            </w:pPr>
            <w:r>
              <w:rPr>
                <w:rFonts w:hAnsi="宋体" w:hint="eastAsia"/>
                <w:sz w:val="18"/>
                <w:szCs w:val="18"/>
              </w:rPr>
              <w:t>设计值</w:t>
            </w:r>
          </w:p>
        </w:tc>
      </w:tr>
      <w:tr w:rsidR="00471A2F">
        <w:trPr>
          <w:trHeight w:val="567"/>
          <w:jc w:val="center"/>
        </w:trPr>
        <w:tc>
          <w:tcPr>
            <w:tcW w:w="416" w:type="pct"/>
            <w:vAlign w:val="center"/>
          </w:tcPr>
          <w:p w:rsidR="00471A2F" w:rsidRDefault="0014395B">
            <w:pPr>
              <w:pStyle w:val="afff3"/>
              <w:ind w:firstLineChars="0" w:firstLine="0"/>
              <w:jc w:val="center"/>
              <w:rPr>
                <w:rFonts w:hAnsi="宋体"/>
                <w:sz w:val="18"/>
                <w:szCs w:val="18"/>
              </w:rPr>
            </w:pPr>
            <w:r>
              <w:rPr>
                <w:rFonts w:hAnsi="宋体" w:hint="eastAsia"/>
                <w:sz w:val="18"/>
              </w:rPr>
              <w:t>1</w:t>
            </w:r>
          </w:p>
        </w:tc>
        <w:tc>
          <w:tcPr>
            <w:tcW w:w="1714" w:type="pct"/>
            <w:vAlign w:val="center"/>
          </w:tcPr>
          <w:p w:rsidR="00471A2F" w:rsidRDefault="0014395B">
            <w:pPr>
              <w:pStyle w:val="afff3"/>
              <w:ind w:firstLineChars="0" w:firstLine="0"/>
              <w:jc w:val="left"/>
              <w:rPr>
                <w:rFonts w:hAnsi="宋体"/>
                <w:sz w:val="18"/>
                <w:szCs w:val="18"/>
              </w:rPr>
            </w:pPr>
            <w:r>
              <w:rPr>
                <w:rFonts w:hAnsi="宋体" w:hint="eastAsia"/>
                <w:sz w:val="18"/>
              </w:rPr>
              <w:t>型号名称</w:t>
            </w:r>
          </w:p>
        </w:tc>
        <w:tc>
          <w:tcPr>
            <w:tcW w:w="518" w:type="pct"/>
            <w:vAlign w:val="center"/>
          </w:tcPr>
          <w:p w:rsidR="00471A2F" w:rsidRDefault="0014395B">
            <w:pPr>
              <w:pStyle w:val="afff3"/>
              <w:ind w:firstLineChars="0" w:firstLine="0"/>
              <w:jc w:val="center"/>
              <w:rPr>
                <w:rFonts w:hAnsi="宋体"/>
                <w:sz w:val="18"/>
                <w:szCs w:val="18"/>
              </w:rPr>
            </w:pPr>
            <w:r>
              <w:rPr>
                <w:rFonts w:hAnsi="宋体" w:hint="eastAsia"/>
                <w:sz w:val="18"/>
              </w:rPr>
              <w:t>/</w:t>
            </w:r>
          </w:p>
        </w:tc>
        <w:tc>
          <w:tcPr>
            <w:tcW w:w="2352" w:type="pct"/>
            <w:vAlign w:val="center"/>
          </w:tcPr>
          <w:p w:rsidR="00471A2F" w:rsidRDefault="00471A2F">
            <w:pPr>
              <w:pStyle w:val="afff3"/>
              <w:ind w:firstLineChars="0" w:firstLine="0"/>
              <w:jc w:val="center"/>
              <w:rPr>
                <w:rFonts w:hAnsi="宋体"/>
              </w:rPr>
            </w:pPr>
          </w:p>
        </w:tc>
      </w:tr>
      <w:tr w:rsidR="00471A2F">
        <w:trPr>
          <w:trHeight w:val="567"/>
          <w:jc w:val="center"/>
        </w:trPr>
        <w:tc>
          <w:tcPr>
            <w:tcW w:w="416" w:type="pct"/>
            <w:vAlign w:val="center"/>
          </w:tcPr>
          <w:p w:rsidR="00471A2F" w:rsidRDefault="0014395B">
            <w:pPr>
              <w:pStyle w:val="afff3"/>
              <w:ind w:firstLineChars="0" w:firstLine="0"/>
              <w:jc w:val="center"/>
              <w:rPr>
                <w:rFonts w:hAnsi="宋体"/>
                <w:sz w:val="18"/>
                <w:szCs w:val="18"/>
              </w:rPr>
            </w:pPr>
            <w:r>
              <w:rPr>
                <w:rFonts w:hAnsi="宋体" w:hint="eastAsia"/>
                <w:sz w:val="18"/>
              </w:rPr>
              <w:t>2</w:t>
            </w:r>
          </w:p>
        </w:tc>
        <w:tc>
          <w:tcPr>
            <w:tcW w:w="1714" w:type="pct"/>
            <w:vAlign w:val="center"/>
          </w:tcPr>
          <w:p w:rsidR="00471A2F" w:rsidRDefault="0014395B">
            <w:pPr>
              <w:pStyle w:val="afff3"/>
              <w:ind w:firstLineChars="0" w:firstLine="0"/>
              <w:jc w:val="left"/>
              <w:rPr>
                <w:rFonts w:hAnsi="宋体"/>
                <w:sz w:val="18"/>
              </w:rPr>
            </w:pPr>
            <w:r>
              <w:rPr>
                <w:rFonts w:hAnsi="宋体" w:hint="eastAsia"/>
                <w:sz w:val="18"/>
              </w:rPr>
              <w:t>配套动力范围</w:t>
            </w:r>
          </w:p>
        </w:tc>
        <w:tc>
          <w:tcPr>
            <w:tcW w:w="518" w:type="pct"/>
            <w:vAlign w:val="center"/>
          </w:tcPr>
          <w:p w:rsidR="00471A2F" w:rsidRDefault="0014395B">
            <w:pPr>
              <w:pStyle w:val="afff3"/>
              <w:ind w:firstLineChars="0" w:firstLine="0"/>
              <w:jc w:val="center"/>
              <w:rPr>
                <w:rFonts w:hAnsi="宋体"/>
                <w:sz w:val="18"/>
                <w:szCs w:val="18"/>
              </w:rPr>
            </w:pPr>
            <w:r>
              <w:rPr>
                <w:rFonts w:hAnsi="宋体" w:hint="eastAsia"/>
                <w:sz w:val="18"/>
              </w:rPr>
              <w:t>kW</w:t>
            </w:r>
          </w:p>
        </w:tc>
        <w:tc>
          <w:tcPr>
            <w:tcW w:w="2352" w:type="pct"/>
            <w:vAlign w:val="center"/>
          </w:tcPr>
          <w:p w:rsidR="00471A2F" w:rsidRDefault="00471A2F">
            <w:pPr>
              <w:pStyle w:val="afff3"/>
              <w:ind w:firstLineChars="0" w:firstLine="0"/>
              <w:jc w:val="center"/>
              <w:rPr>
                <w:rFonts w:hAnsi="宋体"/>
                <w:sz w:val="18"/>
                <w:szCs w:val="18"/>
              </w:rPr>
            </w:pPr>
          </w:p>
        </w:tc>
      </w:tr>
      <w:tr w:rsidR="00471A2F">
        <w:trPr>
          <w:trHeight w:val="567"/>
          <w:jc w:val="center"/>
        </w:trPr>
        <w:tc>
          <w:tcPr>
            <w:tcW w:w="416" w:type="pct"/>
            <w:vAlign w:val="center"/>
          </w:tcPr>
          <w:p w:rsidR="00471A2F" w:rsidRDefault="0014395B">
            <w:pPr>
              <w:pStyle w:val="afff3"/>
              <w:ind w:firstLineChars="0" w:firstLine="0"/>
              <w:jc w:val="center"/>
              <w:rPr>
                <w:rFonts w:hAnsi="宋体"/>
                <w:sz w:val="18"/>
                <w:szCs w:val="18"/>
              </w:rPr>
            </w:pPr>
            <w:r>
              <w:rPr>
                <w:rFonts w:hAnsi="宋体" w:hint="eastAsia"/>
                <w:sz w:val="18"/>
              </w:rPr>
              <w:t>3</w:t>
            </w:r>
          </w:p>
        </w:tc>
        <w:tc>
          <w:tcPr>
            <w:tcW w:w="1714" w:type="pct"/>
            <w:vAlign w:val="center"/>
          </w:tcPr>
          <w:p w:rsidR="00471A2F" w:rsidRDefault="0014395B">
            <w:pPr>
              <w:pStyle w:val="afff3"/>
              <w:ind w:firstLineChars="0" w:firstLine="0"/>
              <w:jc w:val="left"/>
              <w:rPr>
                <w:rFonts w:hAnsi="宋体"/>
                <w:sz w:val="18"/>
                <w:szCs w:val="18"/>
              </w:rPr>
            </w:pPr>
            <w:r>
              <w:rPr>
                <w:rFonts w:hAnsi="宋体" w:hint="eastAsia"/>
                <w:sz w:val="18"/>
                <w:szCs w:val="18"/>
              </w:rPr>
              <w:t>结构型式</w:t>
            </w:r>
          </w:p>
        </w:tc>
        <w:tc>
          <w:tcPr>
            <w:tcW w:w="518" w:type="pct"/>
            <w:vAlign w:val="center"/>
          </w:tcPr>
          <w:p w:rsidR="00471A2F" w:rsidRDefault="0014395B">
            <w:pPr>
              <w:pStyle w:val="afff3"/>
              <w:ind w:firstLineChars="0" w:firstLine="0"/>
              <w:jc w:val="center"/>
              <w:rPr>
                <w:rFonts w:hAnsi="宋体"/>
                <w:sz w:val="18"/>
                <w:szCs w:val="18"/>
              </w:rPr>
            </w:pPr>
            <w:r>
              <w:rPr>
                <w:rFonts w:hAnsi="宋体" w:hint="eastAsia"/>
                <w:sz w:val="18"/>
                <w:szCs w:val="18"/>
              </w:rPr>
              <w:t>/</w:t>
            </w:r>
          </w:p>
        </w:tc>
        <w:tc>
          <w:tcPr>
            <w:tcW w:w="2352" w:type="pct"/>
            <w:vAlign w:val="center"/>
          </w:tcPr>
          <w:p w:rsidR="00471A2F" w:rsidRDefault="00471A2F">
            <w:pPr>
              <w:pStyle w:val="afff3"/>
              <w:ind w:firstLineChars="0" w:firstLine="0"/>
              <w:jc w:val="center"/>
              <w:rPr>
                <w:rFonts w:hAnsi="宋体"/>
                <w:sz w:val="18"/>
                <w:szCs w:val="18"/>
              </w:rPr>
            </w:pPr>
          </w:p>
        </w:tc>
      </w:tr>
      <w:tr w:rsidR="00471A2F">
        <w:trPr>
          <w:trHeight w:val="567"/>
          <w:jc w:val="center"/>
        </w:trPr>
        <w:tc>
          <w:tcPr>
            <w:tcW w:w="416" w:type="pct"/>
            <w:vAlign w:val="center"/>
          </w:tcPr>
          <w:p w:rsidR="00471A2F" w:rsidRDefault="0014395B">
            <w:pPr>
              <w:pStyle w:val="afff3"/>
              <w:ind w:firstLineChars="0" w:firstLine="0"/>
              <w:jc w:val="center"/>
              <w:rPr>
                <w:rFonts w:hAnsi="宋体"/>
                <w:sz w:val="18"/>
                <w:szCs w:val="18"/>
              </w:rPr>
            </w:pPr>
            <w:r>
              <w:rPr>
                <w:rFonts w:hAnsi="宋体" w:hint="eastAsia"/>
                <w:sz w:val="18"/>
              </w:rPr>
              <w:t>4</w:t>
            </w:r>
          </w:p>
        </w:tc>
        <w:tc>
          <w:tcPr>
            <w:tcW w:w="1714" w:type="pct"/>
            <w:vAlign w:val="center"/>
          </w:tcPr>
          <w:p w:rsidR="00471A2F" w:rsidRDefault="0014395B">
            <w:pPr>
              <w:pStyle w:val="afff3"/>
              <w:ind w:firstLineChars="0" w:firstLine="0"/>
              <w:jc w:val="left"/>
              <w:rPr>
                <w:rFonts w:hAnsi="宋体"/>
                <w:sz w:val="18"/>
                <w:szCs w:val="18"/>
              </w:rPr>
            </w:pPr>
            <w:r>
              <w:rPr>
                <w:rFonts w:hAnsi="宋体" w:hint="eastAsia"/>
                <w:sz w:val="18"/>
              </w:rPr>
              <w:t>工作状态外形尺寸</w:t>
            </w:r>
            <w:r>
              <w:rPr>
                <w:rFonts w:hAnsi="宋体" w:hint="eastAsia"/>
                <w:sz w:val="18"/>
                <w:vertAlign w:val="superscript"/>
              </w:rPr>
              <w:t>a</w:t>
            </w:r>
            <w:r>
              <w:rPr>
                <w:rFonts w:hAnsi="宋体" w:hint="eastAsia"/>
                <w:sz w:val="18"/>
              </w:rPr>
              <w:t>（长×宽×高）</w:t>
            </w:r>
          </w:p>
        </w:tc>
        <w:tc>
          <w:tcPr>
            <w:tcW w:w="518" w:type="pct"/>
            <w:vAlign w:val="center"/>
          </w:tcPr>
          <w:p w:rsidR="00471A2F" w:rsidRDefault="0014395B">
            <w:pPr>
              <w:pStyle w:val="afff3"/>
              <w:ind w:firstLineChars="0" w:firstLine="0"/>
              <w:jc w:val="center"/>
              <w:rPr>
                <w:rFonts w:hAnsi="宋体"/>
                <w:sz w:val="18"/>
                <w:szCs w:val="18"/>
              </w:rPr>
            </w:pPr>
            <w:r>
              <w:rPr>
                <w:rFonts w:hAnsi="宋体" w:hint="eastAsia"/>
                <w:sz w:val="18"/>
              </w:rPr>
              <w:t>mm</w:t>
            </w:r>
          </w:p>
        </w:tc>
        <w:tc>
          <w:tcPr>
            <w:tcW w:w="2352" w:type="pct"/>
            <w:vAlign w:val="center"/>
          </w:tcPr>
          <w:p w:rsidR="00471A2F" w:rsidRDefault="00471A2F">
            <w:pPr>
              <w:pStyle w:val="afff3"/>
              <w:ind w:firstLineChars="0" w:firstLine="0"/>
              <w:jc w:val="center"/>
              <w:rPr>
                <w:rFonts w:hAnsi="宋体"/>
                <w:sz w:val="18"/>
                <w:szCs w:val="18"/>
              </w:rPr>
            </w:pPr>
          </w:p>
        </w:tc>
      </w:tr>
      <w:tr w:rsidR="00471A2F">
        <w:trPr>
          <w:trHeight w:val="567"/>
          <w:jc w:val="center"/>
        </w:trPr>
        <w:tc>
          <w:tcPr>
            <w:tcW w:w="416" w:type="pct"/>
            <w:vAlign w:val="center"/>
          </w:tcPr>
          <w:p w:rsidR="00471A2F" w:rsidRDefault="0014395B">
            <w:pPr>
              <w:pStyle w:val="afff3"/>
              <w:ind w:firstLineChars="0" w:firstLine="0"/>
              <w:jc w:val="center"/>
              <w:rPr>
                <w:rFonts w:hAnsi="宋体"/>
                <w:sz w:val="18"/>
                <w:szCs w:val="18"/>
              </w:rPr>
            </w:pPr>
            <w:r>
              <w:rPr>
                <w:rFonts w:hAnsi="宋体" w:hint="eastAsia"/>
                <w:sz w:val="18"/>
                <w:szCs w:val="18"/>
              </w:rPr>
              <w:t>5</w:t>
            </w:r>
          </w:p>
        </w:tc>
        <w:tc>
          <w:tcPr>
            <w:tcW w:w="1714" w:type="pct"/>
            <w:vAlign w:val="center"/>
          </w:tcPr>
          <w:p w:rsidR="00471A2F" w:rsidRDefault="0014395B">
            <w:pPr>
              <w:pStyle w:val="afff3"/>
              <w:ind w:firstLineChars="0" w:firstLine="0"/>
              <w:jc w:val="left"/>
              <w:rPr>
                <w:rFonts w:hAnsi="宋体"/>
                <w:sz w:val="18"/>
              </w:rPr>
            </w:pPr>
            <w:r>
              <w:rPr>
                <w:rFonts w:hAnsi="宋体" w:hint="eastAsia"/>
                <w:sz w:val="18"/>
              </w:rPr>
              <w:t>工作幅宽</w:t>
            </w:r>
            <w:r>
              <w:rPr>
                <w:rFonts w:hAnsi="宋体" w:hint="eastAsia"/>
                <w:sz w:val="18"/>
                <w:vertAlign w:val="superscript"/>
              </w:rPr>
              <w:t>b</w:t>
            </w:r>
          </w:p>
        </w:tc>
        <w:tc>
          <w:tcPr>
            <w:tcW w:w="518" w:type="pct"/>
            <w:vAlign w:val="center"/>
          </w:tcPr>
          <w:p w:rsidR="00471A2F" w:rsidRDefault="0014395B">
            <w:pPr>
              <w:pStyle w:val="afff3"/>
              <w:ind w:firstLineChars="0" w:firstLine="0"/>
              <w:jc w:val="center"/>
              <w:rPr>
                <w:rFonts w:hAnsi="宋体"/>
                <w:sz w:val="18"/>
                <w:szCs w:val="18"/>
              </w:rPr>
            </w:pPr>
            <w:r>
              <w:rPr>
                <w:rFonts w:hAnsi="宋体" w:hint="eastAsia"/>
                <w:sz w:val="18"/>
              </w:rPr>
              <w:t>mm</w:t>
            </w:r>
          </w:p>
        </w:tc>
        <w:tc>
          <w:tcPr>
            <w:tcW w:w="2352" w:type="pct"/>
            <w:vAlign w:val="center"/>
          </w:tcPr>
          <w:p w:rsidR="00471A2F" w:rsidRDefault="00471A2F">
            <w:pPr>
              <w:pStyle w:val="afff3"/>
              <w:ind w:firstLineChars="0" w:firstLine="0"/>
              <w:jc w:val="center"/>
              <w:rPr>
                <w:rFonts w:hAnsi="宋体"/>
                <w:sz w:val="18"/>
                <w:szCs w:val="18"/>
              </w:rPr>
            </w:pPr>
          </w:p>
        </w:tc>
      </w:tr>
      <w:tr w:rsidR="00471A2F">
        <w:trPr>
          <w:trHeight w:val="567"/>
          <w:jc w:val="center"/>
        </w:trPr>
        <w:tc>
          <w:tcPr>
            <w:tcW w:w="416" w:type="pct"/>
            <w:vAlign w:val="center"/>
          </w:tcPr>
          <w:p w:rsidR="00471A2F" w:rsidRDefault="0014395B">
            <w:pPr>
              <w:pStyle w:val="afff3"/>
              <w:ind w:firstLineChars="0" w:firstLine="0"/>
              <w:jc w:val="center"/>
              <w:rPr>
                <w:rFonts w:hAnsi="宋体"/>
                <w:sz w:val="18"/>
                <w:szCs w:val="18"/>
              </w:rPr>
            </w:pPr>
            <w:r>
              <w:rPr>
                <w:rFonts w:hAnsi="宋体" w:hint="eastAsia"/>
                <w:sz w:val="18"/>
              </w:rPr>
              <w:t>6</w:t>
            </w:r>
          </w:p>
        </w:tc>
        <w:tc>
          <w:tcPr>
            <w:tcW w:w="1714" w:type="pct"/>
            <w:vAlign w:val="center"/>
          </w:tcPr>
          <w:p w:rsidR="00471A2F" w:rsidRDefault="0014395B">
            <w:pPr>
              <w:pStyle w:val="afff3"/>
              <w:ind w:firstLineChars="0" w:firstLine="0"/>
              <w:jc w:val="left"/>
              <w:rPr>
                <w:rFonts w:hAnsi="宋体"/>
                <w:sz w:val="18"/>
                <w:szCs w:val="18"/>
              </w:rPr>
            </w:pPr>
            <w:proofErr w:type="gramStart"/>
            <w:r>
              <w:rPr>
                <w:rFonts w:hAnsi="宋体" w:hint="eastAsia"/>
                <w:sz w:val="18"/>
              </w:rPr>
              <w:t>捡拾机构型</w:t>
            </w:r>
            <w:proofErr w:type="gramEnd"/>
            <w:r>
              <w:rPr>
                <w:rFonts w:hAnsi="宋体" w:hint="eastAsia"/>
                <w:sz w:val="18"/>
              </w:rPr>
              <w:t>式</w:t>
            </w:r>
          </w:p>
        </w:tc>
        <w:tc>
          <w:tcPr>
            <w:tcW w:w="518" w:type="pct"/>
            <w:vAlign w:val="center"/>
          </w:tcPr>
          <w:p w:rsidR="00471A2F" w:rsidRDefault="0014395B">
            <w:pPr>
              <w:pStyle w:val="afff3"/>
              <w:ind w:firstLineChars="0" w:firstLine="0"/>
              <w:jc w:val="center"/>
              <w:rPr>
                <w:rFonts w:hAnsi="宋体"/>
                <w:spacing w:val="-10"/>
                <w:sz w:val="18"/>
                <w:szCs w:val="18"/>
              </w:rPr>
            </w:pPr>
            <w:r>
              <w:rPr>
                <w:rFonts w:hAnsi="宋体" w:hint="eastAsia"/>
                <w:sz w:val="18"/>
              </w:rPr>
              <w:t>/</w:t>
            </w:r>
          </w:p>
        </w:tc>
        <w:tc>
          <w:tcPr>
            <w:tcW w:w="2352" w:type="pct"/>
            <w:vAlign w:val="center"/>
          </w:tcPr>
          <w:p w:rsidR="00471A2F" w:rsidRDefault="00471A2F">
            <w:pPr>
              <w:pStyle w:val="afff3"/>
              <w:ind w:firstLineChars="0" w:firstLine="0"/>
              <w:jc w:val="center"/>
              <w:rPr>
                <w:rFonts w:hAnsi="宋体"/>
                <w:sz w:val="18"/>
                <w:szCs w:val="18"/>
              </w:rPr>
            </w:pPr>
          </w:p>
        </w:tc>
      </w:tr>
      <w:tr w:rsidR="00471A2F">
        <w:trPr>
          <w:trHeight w:val="567"/>
          <w:jc w:val="center"/>
        </w:trPr>
        <w:tc>
          <w:tcPr>
            <w:tcW w:w="416" w:type="pct"/>
            <w:vAlign w:val="center"/>
          </w:tcPr>
          <w:p w:rsidR="00471A2F" w:rsidRDefault="0014395B">
            <w:pPr>
              <w:pStyle w:val="afff3"/>
              <w:ind w:firstLineChars="0" w:firstLine="0"/>
              <w:jc w:val="center"/>
              <w:rPr>
                <w:rFonts w:hAnsi="宋体"/>
                <w:sz w:val="18"/>
                <w:szCs w:val="18"/>
              </w:rPr>
            </w:pPr>
            <w:r>
              <w:rPr>
                <w:rFonts w:hAnsi="宋体" w:hint="eastAsia"/>
                <w:sz w:val="18"/>
                <w:szCs w:val="18"/>
              </w:rPr>
              <w:t>7</w:t>
            </w:r>
          </w:p>
        </w:tc>
        <w:tc>
          <w:tcPr>
            <w:tcW w:w="1714" w:type="pct"/>
            <w:vAlign w:val="center"/>
          </w:tcPr>
          <w:p w:rsidR="00471A2F" w:rsidRDefault="0014395B">
            <w:pPr>
              <w:pStyle w:val="afff3"/>
              <w:ind w:firstLineChars="0" w:firstLine="0"/>
              <w:jc w:val="left"/>
              <w:rPr>
                <w:rFonts w:hAnsi="宋体"/>
                <w:sz w:val="18"/>
              </w:rPr>
            </w:pPr>
            <w:proofErr w:type="gramStart"/>
            <w:r>
              <w:rPr>
                <w:rFonts w:hAnsi="宋体" w:hint="eastAsia"/>
                <w:sz w:val="18"/>
              </w:rPr>
              <w:t>膜杂分离机构</w:t>
            </w:r>
            <w:proofErr w:type="gramEnd"/>
            <w:r>
              <w:rPr>
                <w:rFonts w:hAnsi="宋体" w:hint="eastAsia"/>
                <w:sz w:val="18"/>
              </w:rPr>
              <w:t>型式</w:t>
            </w:r>
          </w:p>
        </w:tc>
        <w:tc>
          <w:tcPr>
            <w:tcW w:w="518" w:type="pct"/>
            <w:vAlign w:val="center"/>
          </w:tcPr>
          <w:p w:rsidR="00471A2F" w:rsidRDefault="0014395B">
            <w:pPr>
              <w:pStyle w:val="afff3"/>
              <w:ind w:firstLineChars="0" w:firstLine="0"/>
              <w:jc w:val="center"/>
              <w:rPr>
                <w:rFonts w:hAnsi="宋体"/>
                <w:sz w:val="18"/>
                <w:szCs w:val="18"/>
              </w:rPr>
            </w:pPr>
            <w:r>
              <w:rPr>
                <w:rFonts w:hint="eastAsia"/>
                <w:sz w:val="18"/>
                <w:szCs w:val="18"/>
              </w:rPr>
              <w:t>/</w:t>
            </w:r>
          </w:p>
        </w:tc>
        <w:tc>
          <w:tcPr>
            <w:tcW w:w="2352" w:type="pct"/>
            <w:vAlign w:val="center"/>
          </w:tcPr>
          <w:p w:rsidR="00471A2F" w:rsidRDefault="00471A2F">
            <w:pPr>
              <w:pStyle w:val="afff3"/>
              <w:ind w:firstLineChars="0" w:firstLine="0"/>
              <w:jc w:val="center"/>
              <w:rPr>
                <w:rFonts w:hAnsi="宋体"/>
                <w:sz w:val="18"/>
                <w:szCs w:val="18"/>
              </w:rPr>
            </w:pPr>
          </w:p>
        </w:tc>
      </w:tr>
      <w:tr w:rsidR="00471A2F">
        <w:trPr>
          <w:trHeight w:val="567"/>
          <w:jc w:val="center"/>
        </w:trPr>
        <w:tc>
          <w:tcPr>
            <w:tcW w:w="416" w:type="pct"/>
            <w:vAlign w:val="center"/>
          </w:tcPr>
          <w:p w:rsidR="00471A2F" w:rsidRDefault="0014395B">
            <w:pPr>
              <w:pStyle w:val="afff3"/>
              <w:ind w:firstLineChars="0" w:firstLine="0"/>
              <w:jc w:val="center"/>
              <w:rPr>
                <w:rFonts w:hAnsi="宋体"/>
                <w:sz w:val="18"/>
                <w:szCs w:val="18"/>
              </w:rPr>
            </w:pPr>
            <w:r>
              <w:rPr>
                <w:rFonts w:hAnsi="宋体" w:hint="eastAsia"/>
                <w:sz w:val="18"/>
                <w:szCs w:val="18"/>
              </w:rPr>
              <w:t>8</w:t>
            </w:r>
          </w:p>
        </w:tc>
        <w:tc>
          <w:tcPr>
            <w:tcW w:w="1714" w:type="pct"/>
            <w:vAlign w:val="center"/>
          </w:tcPr>
          <w:p w:rsidR="00471A2F" w:rsidRDefault="0014395B">
            <w:pPr>
              <w:pStyle w:val="afff3"/>
              <w:ind w:firstLineChars="0" w:firstLine="0"/>
              <w:jc w:val="left"/>
              <w:rPr>
                <w:rFonts w:hAnsi="宋体"/>
                <w:sz w:val="18"/>
              </w:rPr>
            </w:pPr>
            <w:r>
              <w:rPr>
                <w:rFonts w:hAnsi="宋体" w:hint="eastAsia"/>
                <w:sz w:val="18"/>
              </w:rPr>
              <w:t>秸秆切碎机构型式</w:t>
            </w:r>
          </w:p>
        </w:tc>
        <w:tc>
          <w:tcPr>
            <w:tcW w:w="518" w:type="pct"/>
            <w:vAlign w:val="center"/>
          </w:tcPr>
          <w:p w:rsidR="00471A2F" w:rsidRDefault="0014395B">
            <w:pPr>
              <w:pStyle w:val="afff3"/>
              <w:ind w:firstLineChars="0" w:firstLine="0"/>
              <w:jc w:val="center"/>
              <w:rPr>
                <w:rFonts w:hAnsi="宋体"/>
                <w:spacing w:val="20"/>
                <w:sz w:val="18"/>
                <w:szCs w:val="18"/>
              </w:rPr>
            </w:pPr>
            <w:r>
              <w:rPr>
                <w:rFonts w:hint="eastAsia"/>
                <w:sz w:val="18"/>
                <w:szCs w:val="18"/>
              </w:rPr>
              <w:t>/</w:t>
            </w:r>
          </w:p>
        </w:tc>
        <w:tc>
          <w:tcPr>
            <w:tcW w:w="2352" w:type="pct"/>
            <w:vAlign w:val="center"/>
          </w:tcPr>
          <w:p w:rsidR="00471A2F" w:rsidRDefault="00471A2F">
            <w:pPr>
              <w:pStyle w:val="afff3"/>
              <w:ind w:firstLineChars="0" w:firstLine="0"/>
              <w:jc w:val="center"/>
              <w:rPr>
                <w:rFonts w:hAnsi="宋体"/>
                <w:sz w:val="18"/>
                <w:szCs w:val="18"/>
              </w:rPr>
            </w:pPr>
          </w:p>
        </w:tc>
      </w:tr>
      <w:tr w:rsidR="00471A2F">
        <w:trPr>
          <w:trHeight w:val="567"/>
          <w:jc w:val="center"/>
        </w:trPr>
        <w:tc>
          <w:tcPr>
            <w:tcW w:w="416" w:type="pct"/>
            <w:vAlign w:val="center"/>
          </w:tcPr>
          <w:p w:rsidR="00471A2F" w:rsidRDefault="0014395B">
            <w:pPr>
              <w:pStyle w:val="afff3"/>
              <w:ind w:firstLineChars="0" w:firstLine="0"/>
              <w:jc w:val="center"/>
              <w:rPr>
                <w:rFonts w:hAnsi="宋体"/>
                <w:sz w:val="18"/>
                <w:szCs w:val="18"/>
              </w:rPr>
            </w:pPr>
            <w:r>
              <w:rPr>
                <w:rFonts w:hAnsi="宋体" w:hint="eastAsia"/>
                <w:sz w:val="18"/>
                <w:szCs w:val="18"/>
              </w:rPr>
              <w:t>9</w:t>
            </w:r>
          </w:p>
        </w:tc>
        <w:tc>
          <w:tcPr>
            <w:tcW w:w="1714" w:type="pct"/>
            <w:vAlign w:val="center"/>
          </w:tcPr>
          <w:p w:rsidR="00471A2F" w:rsidRDefault="0014395B">
            <w:pPr>
              <w:pStyle w:val="afff3"/>
              <w:ind w:firstLineChars="0" w:firstLine="0"/>
              <w:jc w:val="left"/>
              <w:rPr>
                <w:rFonts w:hAnsi="宋体"/>
                <w:sz w:val="18"/>
              </w:rPr>
            </w:pPr>
            <w:r>
              <w:rPr>
                <w:rFonts w:hAnsi="宋体" w:hint="eastAsia"/>
                <w:sz w:val="18"/>
              </w:rPr>
              <w:t>秸秆切碎后处理方式</w:t>
            </w:r>
          </w:p>
        </w:tc>
        <w:tc>
          <w:tcPr>
            <w:tcW w:w="518" w:type="pct"/>
            <w:vAlign w:val="center"/>
          </w:tcPr>
          <w:p w:rsidR="00471A2F" w:rsidRDefault="0014395B">
            <w:pPr>
              <w:pStyle w:val="afff3"/>
              <w:ind w:firstLineChars="0" w:firstLine="0"/>
              <w:jc w:val="center"/>
              <w:rPr>
                <w:rFonts w:hAnsi="宋体"/>
                <w:sz w:val="18"/>
                <w:szCs w:val="18"/>
              </w:rPr>
            </w:pPr>
            <w:r>
              <w:rPr>
                <w:rFonts w:hAnsi="宋体" w:hint="eastAsia"/>
                <w:sz w:val="18"/>
              </w:rPr>
              <w:t>/</w:t>
            </w:r>
          </w:p>
        </w:tc>
        <w:tc>
          <w:tcPr>
            <w:tcW w:w="2352" w:type="pct"/>
            <w:vAlign w:val="center"/>
          </w:tcPr>
          <w:p w:rsidR="00471A2F" w:rsidRDefault="00471A2F">
            <w:pPr>
              <w:pStyle w:val="afff3"/>
              <w:ind w:firstLineChars="0" w:firstLine="0"/>
              <w:jc w:val="center"/>
              <w:rPr>
                <w:rFonts w:hAnsi="宋体"/>
                <w:sz w:val="18"/>
                <w:szCs w:val="18"/>
              </w:rPr>
            </w:pPr>
          </w:p>
        </w:tc>
      </w:tr>
      <w:tr w:rsidR="00471A2F">
        <w:trPr>
          <w:trHeight w:val="567"/>
          <w:jc w:val="center"/>
        </w:trPr>
        <w:tc>
          <w:tcPr>
            <w:tcW w:w="416" w:type="pct"/>
            <w:vAlign w:val="center"/>
          </w:tcPr>
          <w:p w:rsidR="00471A2F" w:rsidRDefault="0014395B">
            <w:pPr>
              <w:pStyle w:val="afff3"/>
              <w:ind w:firstLineChars="0" w:firstLine="0"/>
              <w:jc w:val="center"/>
              <w:rPr>
                <w:rFonts w:hAnsi="宋体"/>
                <w:sz w:val="18"/>
                <w:szCs w:val="18"/>
              </w:rPr>
            </w:pPr>
            <w:r>
              <w:rPr>
                <w:rFonts w:hAnsi="宋体" w:hint="eastAsia"/>
                <w:sz w:val="18"/>
                <w:szCs w:val="18"/>
              </w:rPr>
              <w:t>10</w:t>
            </w:r>
          </w:p>
        </w:tc>
        <w:tc>
          <w:tcPr>
            <w:tcW w:w="1714" w:type="pct"/>
            <w:vAlign w:val="center"/>
          </w:tcPr>
          <w:p w:rsidR="00471A2F" w:rsidRDefault="0014395B">
            <w:pPr>
              <w:pStyle w:val="afff3"/>
              <w:ind w:firstLineChars="0" w:firstLine="0"/>
              <w:jc w:val="left"/>
              <w:rPr>
                <w:rFonts w:hAnsi="宋体"/>
                <w:sz w:val="18"/>
              </w:rPr>
            </w:pPr>
            <w:r>
              <w:rPr>
                <w:rFonts w:hAnsi="宋体" w:hint="eastAsia"/>
                <w:sz w:val="18"/>
              </w:rPr>
              <w:t>残膜收集方式</w:t>
            </w:r>
          </w:p>
        </w:tc>
        <w:tc>
          <w:tcPr>
            <w:tcW w:w="518" w:type="pct"/>
            <w:vAlign w:val="center"/>
          </w:tcPr>
          <w:p w:rsidR="00471A2F" w:rsidRDefault="0014395B">
            <w:pPr>
              <w:pStyle w:val="afff3"/>
              <w:ind w:firstLineChars="0" w:firstLine="0"/>
              <w:jc w:val="center"/>
              <w:rPr>
                <w:rFonts w:hAnsi="宋体"/>
                <w:sz w:val="18"/>
              </w:rPr>
            </w:pPr>
            <w:r>
              <w:rPr>
                <w:rFonts w:hAnsi="宋体" w:hint="eastAsia"/>
                <w:sz w:val="18"/>
              </w:rPr>
              <w:t>/</w:t>
            </w:r>
          </w:p>
        </w:tc>
        <w:tc>
          <w:tcPr>
            <w:tcW w:w="2352" w:type="pct"/>
            <w:vAlign w:val="center"/>
          </w:tcPr>
          <w:p w:rsidR="00471A2F" w:rsidRDefault="00471A2F">
            <w:pPr>
              <w:pStyle w:val="afff3"/>
              <w:ind w:firstLineChars="0" w:firstLine="0"/>
              <w:jc w:val="center"/>
              <w:rPr>
                <w:rFonts w:hAnsi="宋体"/>
                <w:sz w:val="18"/>
                <w:szCs w:val="18"/>
              </w:rPr>
            </w:pPr>
          </w:p>
        </w:tc>
      </w:tr>
      <w:tr w:rsidR="00471A2F">
        <w:trPr>
          <w:trHeight w:val="567"/>
          <w:jc w:val="center"/>
        </w:trPr>
        <w:tc>
          <w:tcPr>
            <w:tcW w:w="416" w:type="pct"/>
            <w:vAlign w:val="center"/>
          </w:tcPr>
          <w:p w:rsidR="00471A2F" w:rsidRDefault="0014395B">
            <w:pPr>
              <w:pStyle w:val="afff3"/>
              <w:ind w:firstLineChars="0" w:firstLine="0"/>
              <w:jc w:val="center"/>
              <w:rPr>
                <w:rFonts w:hAnsi="宋体"/>
                <w:sz w:val="18"/>
                <w:szCs w:val="18"/>
              </w:rPr>
            </w:pPr>
            <w:r>
              <w:rPr>
                <w:rFonts w:hAnsi="宋体" w:hint="eastAsia"/>
                <w:sz w:val="18"/>
                <w:szCs w:val="18"/>
              </w:rPr>
              <w:t>11</w:t>
            </w:r>
          </w:p>
        </w:tc>
        <w:tc>
          <w:tcPr>
            <w:tcW w:w="1714" w:type="pct"/>
            <w:vAlign w:val="center"/>
          </w:tcPr>
          <w:p w:rsidR="00471A2F" w:rsidRDefault="0014395B">
            <w:pPr>
              <w:pStyle w:val="afff3"/>
              <w:ind w:firstLineChars="0" w:firstLine="0"/>
              <w:jc w:val="left"/>
              <w:rPr>
                <w:rFonts w:hAnsi="宋体"/>
                <w:sz w:val="18"/>
              </w:rPr>
            </w:pPr>
            <w:r>
              <w:rPr>
                <w:rFonts w:hAnsi="宋体" w:hint="eastAsia"/>
                <w:sz w:val="18"/>
              </w:rPr>
              <w:t>残膜回收机构型式</w:t>
            </w:r>
          </w:p>
        </w:tc>
        <w:tc>
          <w:tcPr>
            <w:tcW w:w="518" w:type="pct"/>
            <w:vAlign w:val="center"/>
          </w:tcPr>
          <w:p w:rsidR="00471A2F" w:rsidRDefault="0014395B">
            <w:pPr>
              <w:pStyle w:val="afff3"/>
              <w:ind w:firstLineChars="0" w:firstLine="0"/>
              <w:jc w:val="center"/>
              <w:rPr>
                <w:rFonts w:hAnsi="宋体"/>
                <w:sz w:val="18"/>
              </w:rPr>
            </w:pPr>
            <w:r>
              <w:rPr>
                <w:rFonts w:hAnsi="宋体" w:hint="eastAsia"/>
                <w:sz w:val="18"/>
              </w:rPr>
              <w:t>/</w:t>
            </w:r>
          </w:p>
        </w:tc>
        <w:tc>
          <w:tcPr>
            <w:tcW w:w="2352" w:type="pct"/>
            <w:vAlign w:val="center"/>
          </w:tcPr>
          <w:p w:rsidR="00471A2F" w:rsidRDefault="00471A2F">
            <w:pPr>
              <w:pStyle w:val="afff3"/>
              <w:ind w:firstLineChars="0" w:firstLine="0"/>
              <w:jc w:val="center"/>
              <w:rPr>
                <w:rFonts w:hAnsi="宋体"/>
                <w:sz w:val="18"/>
                <w:szCs w:val="18"/>
              </w:rPr>
            </w:pPr>
          </w:p>
        </w:tc>
      </w:tr>
      <w:tr w:rsidR="00471A2F">
        <w:trPr>
          <w:trHeight w:val="284"/>
          <w:jc w:val="center"/>
        </w:trPr>
        <w:tc>
          <w:tcPr>
            <w:tcW w:w="5000" w:type="pct"/>
            <w:gridSpan w:val="4"/>
            <w:vAlign w:val="center"/>
          </w:tcPr>
          <w:p w:rsidR="00471A2F" w:rsidRDefault="0014395B">
            <w:pPr>
              <w:pStyle w:val="afff3"/>
              <w:ind w:firstLineChars="0" w:firstLine="0"/>
              <w:jc w:val="left"/>
              <w:rPr>
                <w:rFonts w:hAnsi="宋体"/>
                <w:sz w:val="18"/>
                <w:szCs w:val="18"/>
              </w:rPr>
            </w:pPr>
            <w:r>
              <w:rPr>
                <w:rFonts w:ascii="黑体" w:eastAsia="黑体" w:hAnsi="黑体" w:hint="eastAsia"/>
                <w:sz w:val="18"/>
                <w:szCs w:val="18"/>
              </w:rPr>
              <w:t>注：</w:t>
            </w:r>
            <w:r>
              <w:rPr>
                <w:rFonts w:hAnsi="宋体" w:hint="eastAsia"/>
                <w:sz w:val="18"/>
                <w:szCs w:val="18"/>
              </w:rPr>
              <w:t>1、本表需按申报机型的实际情况进行填写，所测机型未涉及的参数用“/”填写。</w:t>
            </w:r>
          </w:p>
          <w:p w:rsidR="00471A2F" w:rsidRDefault="0014395B">
            <w:pPr>
              <w:pStyle w:val="afff3"/>
              <w:ind w:firstLine="360"/>
              <w:jc w:val="left"/>
              <w:rPr>
                <w:rFonts w:hAnsi="宋体"/>
                <w:sz w:val="18"/>
                <w:szCs w:val="18"/>
              </w:rPr>
            </w:pPr>
            <w:r>
              <w:rPr>
                <w:rFonts w:hAnsi="宋体" w:cs="宋体" w:hint="eastAsia"/>
                <w:sz w:val="18"/>
                <w:szCs w:val="18"/>
              </w:rPr>
              <w:t>2、工作状态是指样机停放在硬化场地上，机具处于作业状态。</w:t>
            </w:r>
          </w:p>
        </w:tc>
      </w:tr>
    </w:tbl>
    <w:p w:rsidR="00471A2F" w:rsidRDefault="00471A2F">
      <w:pPr>
        <w:pStyle w:val="af3"/>
        <w:numPr>
          <w:ilvl w:val="0"/>
          <w:numId w:val="0"/>
        </w:numPr>
        <w:spacing w:before="0" w:after="0"/>
      </w:pPr>
    </w:p>
    <w:p w:rsidR="00471A2F" w:rsidRDefault="00471A2F">
      <w:pPr>
        <w:pStyle w:val="af3"/>
        <w:numPr>
          <w:ilvl w:val="0"/>
          <w:numId w:val="0"/>
        </w:numPr>
        <w:spacing w:before="0" w:after="0"/>
      </w:pPr>
    </w:p>
    <w:p w:rsidR="00471A2F" w:rsidRDefault="0014395B">
      <w:pPr>
        <w:pStyle w:val="af3"/>
        <w:numPr>
          <w:ilvl w:val="0"/>
          <w:numId w:val="0"/>
        </w:numPr>
        <w:spacing w:before="0" w:after="0"/>
      </w:pPr>
      <w:bookmarkStart w:id="134" w:name="_Toc242935853"/>
      <w:bookmarkStart w:id="135" w:name="_Toc387326972"/>
      <w:bookmarkStart w:id="136" w:name="_Toc390950144"/>
      <w:bookmarkStart w:id="137" w:name="_Toc436606696"/>
      <w:bookmarkStart w:id="138" w:name="_Toc448374144"/>
      <w:bookmarkStart w:id="139" w:name="_Toc448961257"/>
      <w:bookmarkStart w:id="140" w:name="_Toc513453031"/>
      <w:bookmarkStart w:id="141" w:name="_Toc518285828"/>
      <w:bookmarkStart w:id="142" w:name="_Toc519066815"/>
      <w:bookmarkStart w:id="143" w:name="_Toc521489212"/>
      <w:bookmarkStart w:id="144" w:name="_Toc522622823"/>
      <w:r>
        <w:rPr>
          <w:rFonts w:ascii="Times New Roman" w:eastAsia="宋体" w:hint="eastAsia"/>
          <w:szCs w:val="24"/>
        </w:rPr>
        <w:t>企业负责人：</w:t>
      </w:r>
      <w:r>
        <w:rPr>
          <w:rFonts w:ascii="Times New Roman" w:eastAsia="宋体" w:hint="eastAsia"/>
          <w:szCs w:val="24"/>
        </w:rPr>
        <w:t xml:space="preserve">                       </w:t>
      </w:r>
      <w:r>
        <w:rPr>
          <w:rFonts w:ascii="Times New Roman" w:eastAsia="宋体" w:hint="eastAsia"/>
          <w:szCs w:val="24"/>
        </w:rPr>
        <w:t>（公章）</w:t>
      </w:r>
      <w:r>
        <w:rPr>
          <w:rFonts w:ascii="Times New Roman" w:eastAsia="宋体" w:hint="eastAsia"/>
          <w:szCs w:val="24"/>
        </w:rPr>
        <w:t xml:space="preserve">                        </w:t>
      </w:r>
      <w:r>
        <w:rPr>
          <w:rFonts w:ascii="Times New Roman" w:eastAsia="宋体" w:hint="eastAsia"/>
          <w:szCs w:val="24"/>
        </w:rPr>
        <w:t>年</w:t>
      </w:r>
      <w:r>
        <w:rPr>
          <w:rFonts w:ascii="Times New Roman" w:eastAsia="宋体" w:hint="eastAsia"/>
          <w:szCs w:val="24"/>
        </w:rPr>
        <w:t xml:space="preserve">    </w:t>
      </w:r>
      <w:r>
        <w:rPr>
          <w:rFonts w:ascii="Times New Roman" w:eastAsia="宋体" w:hint="eastAsia"/>
          <w:szCs w:val="24"/>
        </w:rPr>
        <w:t>月</w:t>
      </w:r>
      <w:r>
        <w:rPr>
          <w:rFonts w:ascii="Times New Roman" w:eastAsia="宋体" w:hint="eastAsia"/>
          <w:szCs w:val="24"/>
        </w:rPr>
        <w:t xml:space="preserve">    </w:t>
      </w:r>
      <w:r>
        <w:rPr>
          <w:rFonts w:ascii="Times New Roman" w:eastAsia="宋体" w:hint="eastAsia"/>
          <w:szCs w:val="24"/>
        </w:rPr>
        <w:t>日</w:t>
      </w:r>
      <w:bookmarkEnd w:id="134"/>
      <w:bookmarkEnd w:id="135"/>
      <w:bookmarkEnd w:id="136"/>
      <w:bookmarkEnd w:id="137"/>
      <w:bookmarkEnd w:id="138"/>
      <w:bookmarkEnd w:id="139"/>
      <w:bookmarkEnd w:id="140"/>
      <w:bookmarkEnd w:id="141"/>
      <w:bookmarkEnd w:id="142"/>
      <w:bookmarkEnd w:id="143"/>
      <w:bookmarkEnd w:id="144"/>
    </w:p>
    <w:p w:rsidR="00471A2F" w:rsidRDefault="0014395B">
      <w:pPr>
        <w:pStyle w:val="af3"/>
        <w:numPr>
          <w:ilvl w:val="0"/>
          <w:numId w:val="0"/>
        </w:numPr>
        <w:spacing w:before="0" w:after="0"/>
      </w:pPr>
      <w:r>
        <w:rPr>
          <w:rFonts w:hint="eastAsia"/>
        </w:rPr>
        <w:t xml:space="preserve">   </w:t>
      </w:r>
    </w:p>
    <w:p w:rsidR="00471A2F" w:rsidRDefault="0014395B">
      <w:pPr>
        <w:pStyle w:val="af3"/>
        <w:numPr>
          <w:ilvl w:val="0"/>
          <w:numId w:val="0"/>
        </w:numPr>
        <w:spacing w:before="0" w:after="0"/>
      </w:pPr>
      <w:bookmarkStart w:id="145" w:name="_Toc448961260"/>
      <w:bookmarkStart w:id="146" w:name="_Toc226517687"/>
      <w:bookmarkStart w:id="147" w:name="_Toc522622824"/>
      <w:r>
        <w:br w:type="page"/>
      </w:r>
      <w:r>
        <w:rPr>
          <w:rFonts w:hint="eastAsia"/>
        </w:rPr>
        <w:lastRenderedPageBreak/>
        <w:t>附录</w:t>
      </w:r>
      <w:bookmarkEnd w:id="145"/>
      <w:bookmarkEnd w:id="146"/>
      <w:r>
        <w:rPr>
          <w:rFonts w:hint="eastAsia"/>
        </w:rPr>
        <w:t>B</w:t>
      </w:r>
      <w:bookmarkEnd w:id="147"/>
    </w:p>
    <w:p w:rsidR="00471A2F" w:rsidRDefault="0014395B">
      <w:pPr>
        <w:pStyle w:val="af3"/>
        <w:numPr>
          <w:ilvl w:val="0"/>
          <w:numId w:val="0"/>
        </w:numPr>
        <w:spacing w:before="0" w:after="0"/>
      </w:pPr>
      <w:bookmarkStart w:id="148" w:name="_Toc183453405"/>
      <w:bookmarkStart w:id="149" w:name="_Toc222300516"/>
      <w:bookmarkStart w:id="150" w:name="_Toc223343488"/>
      <w:bookmarkStart w:id="151" w:name="_Toc226517688"/>
      <w:bookmarkStart w:id="152" w:name="_Toc226517713"/>
      <w:bookmarkStart w:id="153" w:name="_Toc234227232"/>
      <w:bookmarkStart w:id="154" w:name="_Toc234233994"/>
      <w:bookmarkStart w:id="155" w:name="_Toc242935855"/>
      <w:bookmarkStart w:id="156" w:name="_Toc387326974"/>
      <w:bookmarkStart w:id="157" w:name="_Toc390950148"/>
      <w:bookmarkStart w:id="158" w:name="_Toc436606700"/>
      <w:bookmarkStart w:id="159" w:name="_Toc448374148"/>
      <w:bookmarkStart w:id="160" w:name="_Toc448961261"/>
      <w:bookmarkStart w:id="161" w:name="_Toc513453033"/>
      <w:bookmarkStart w:id="162" w:name="_Toc518285830"/>
      <w:bookmarkStart w:id="163" w:name="_Toc519066817"/>
      <w:bookmarkStart w:id="164" w:name="_Toc521489214"/>
      <w:bookmarkStart w:id="165" w:name="_Toc522622825"/>
      <w:r>
        <w:rPr>
          <w:rFonts w:hint="eastAsia"/>
        </w:rPr>
        <w:t>（规范性附录）</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471A2F" w:rsidRDefault="0014395B">
      <w:pPr>
        <w:pStyle w:val="af3"/>
        <w:numPr>
          <w:ilvl w:val="0"/>
          <w:numId w:val="0"/>
        </w:numPr>
        <w:spacing w:before="0" w:after="0"/>
      </w:pPr>
      <w:bookmarkStart w:id="166" w:name="_Toc226517689"/>
      <w:bookmarkStart w:id="167" w:name="_Toc226517714"/>
      <w:bookmarkStart w:id="168" w:name="_Toc234227233"/>
      <w:bookmarkStart w:id="169" w:name="_Toc234233995"/>
      <w:bookmarkStart w:id="170" w:name="_Toc242935856"/>
      <w:bookmarkStart w:id="171" w:name="_Toc387326975"/>
      <w:bookmarkStart w:id="172" w:name="_Toc390950149"/>
      <w:bookmarkStart w:id="173" w:name="_Toc436606701"/>
      <w:bookmarkStart w:id="174" w:name="_Toc448374149"/>
      <w:bookmarkStart w:id="175" w:name="_Toc448961262"/>
      <w:bookmarkStart w:id="176" w:name="_Toc513453034"/>
      <w:bookmarkStart w:id="177" w:name="_Toc518285831"/>
      <w:bookmarkStart w:id="178" w:name="_Toc519066818"/>
      <w:bookmarkStart w:id="179" w:name="_Toc521489215"/>
      <w:bookmarkStart w:id="180" w:name="_Toc522622826"/>
      <w:r>
        <w:rPr>
          <w:rFonts w:hint="eastAsia"/>
        </w:rPr>
        <w:t>用户调查表</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471A2F" w:rsidRDefault="0014395B">
      <w:pPr>
        <w:pStyle w:val="afff3"/>
        <w:ind w:firstLineChars="0"/>
        <w:jc w:val="left"/>
        <w:rPr>
          <w:bCs/>
          <w:szCs w:val="21"/>
        </w:rPr>
      </w:pPr>
      <w:bookmarkStart w:id="181" w:name="_Toc170786007"/>
      <w:r>
        <w:rPr>
          <w:rFonts w:hint="eastAsia"/>
          <w:bCs/>
          <w:szCs w:val="21"/>
        </w:rPr>
        <w:t>调查单位：                           调查人：</w:t>
      </w:r>
      <w:bookmarkEnd w:id="181"/>
      <w:r>
        <w:rPr>
          <w:rFonts w:hint="eastAsia"/>
          <w:bCs/>
          <w:szCs w:val="21"/>
        </w:rPr>
        <w:t xml:space="preserve">               调查日期：     年    月    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1122"/>
        <w:gridCol w:w="639"/>
        <w:gridCol w:w="304"/>
        <w:gridCol w:w="1005"/>
        <w:gridCol w:w="126"/>
        <w:gridCol w:w="1160"/>
        <w:gridCol w:w="278"/>
        <w:gridCol w:w="392"/>
        <w:gridCol w:w="161"/>
        <w:gridCol w:w="921"/>
        <w:gridCol w:w="75"/>
        <w:gridCol w:w="465"/>
        <w:gridCol w:w="176"/>
        <w:gridCol w:w="683"/>
        <w:gridCol w:w="1453"/>
      </w:tblGrid>
      <w:tr w:rsidR="00471A2F">
        <w:trPr>
          <w:trHeight w:val="284"/>
        </w:trPr>
        <w:tc>
          <w:tcPr>
            <w:tcW w:w="319" w:type="pct"/>
            <w:vMerge w:val="restart"/>
            <w:vAlign w:val="center"/>
          </w:tcPr>
          <w:p w:rsidR="00471A2F" w:rsidRDefault="0014395B">
            <w:pPr>
              <w:jc w:val="center"/>
              <w:rPr>
                <w:rFonts w:ascii="宋体" w:hAnsi="宋体"/>
                <w:bCs/>
                <w:kern w:val="0"/>
                <w:sz w:val="18"/>
                <w:szCs w:val="18"/>
              </w:rPr>
            </w:pPr>
            <w:r>
              <w:rPr>
                <w:rFonts w:ascii="宋体" w:hAnsi="宋体" w:hint="eastAsia"/>
                <w:bCs/>
                <w:kern w:val="0"/>
                <w:sz w:val="18"/>
                <w:szCs w:val="18"/>
              </w:rPr>
              <w:t>用户情况</w:t>
            </w:r>
          </w:p>
        </w:tc>
        <w:tc>
          <w:tcPr>
            <w:tcW w:w="586" w:type="pct"/>
            <w:vAlign w:val="center"/>
          </w:tcPr>
          <w:p w:rsidR="00471A2F" w:rsidRDefault="0014395B" w:rsidP="00CE4CE6">
            <w:pPr>
              <w:spacing w:beforeLines="30" w:before="93" w:afterLines="30" w:after="93"/>
              <w:rPr>
                <w:rFonts w:ascii="宋体" w:hAnsi="宋体"/>
                <w:bCs/>
                <w:kern w:val="0"/>
                <w:sz w:val="18"/>
                <w:szCs w:val="18"/>
              </w:rPr>
            </w:pPr>
            <w:r>
              <w:rPr>
                <w:rFonts w:ascii="宋体" w:hAnsi="宋体" w:hint="eastAsia"/>
                <w:bCs/>
                <w:kern w:val="0"/>
                <w:sz w:val="18"/>
                <w:szCs w:val="18"/>
              </w:rPr>
              <w:t>用户姓名</w:t>
            </w:r>
          </w:p>
        </w:tc>
        <w:tc>
          <w:tcPr>
            <w:tcW w:w="2124" w:type="pct"/>
            <w:gridSpan w:val="8"/>
            <w:vAlign w:val="center"/>
          </w:tcPr>
          <w:p w:rsidR="00471A2F" w:rsidRDefault="00471A2F" w:rsidP="00CE4CE6">
            <w:pPr>
              <w:pStyle w:val="aff4"/>
              <w:spacing w:beforeLines="30" w:before="93" w:afterLines="30" w:after="93"/>
              <w:rPr>
                <w:rFonts w:ascii="宋体" w:hAnsi="宋体"/>
                <w:bCs/>
                <w:kern w:val="0"/>
              </w:rPr>
            </w:pPr>
          </w:p>
        </w:tc>
        <w:tc>
          <w:tcPr>
            <w:tcW w:w="520" w:type="pct"/>
            <w:gridSpan w:val="2"/>
            <w:vAlign w:val="center"/>
          </w:tcPr>
          <w:p w:rsidR="00471A2F" w:rsidRDefault="0014395B" w:rsidP="00CE4CE6">
            <w:pPr>
              <w:pStyle w:val="aff4"/>
              <w:spacing w:beforeLines="30" w:before="93" w:afterLines="30" w:after="93"/>
              <w:jc w:val="center"/>
              <w:rPr>
                <w:rFonts w:ascii="宋体" w:hAnsi="宋体"/>
                <w:bCs/>
                <w:kern w:val="0"/>
              </w:rPr>
            </w:pPr>
            <w:r>
              <w:rPr>
                <w:rFonts w:ascii="宋体" w:hAnsi="宋体" w:hint="eastAsia"/>
                <w:bCs/>
                <w:kern w:val="0"/>
              </w:rPr>
              <w:t>联系电话</w:t>
            </w:r>
          </w:p>
        </w:tc>
        <w:tc>
          <w:tcPr>
            <w:tcW w:w="1449" w:type="pct"/>
            <w:gridSpan w:val="4"/>
            <w:vAlign w:val="center"/>
          </w:tcPr>
          <w:p w:rsidR="00471A2F" w:rsidRDefault="00471A2F" w:rsidP="00CE4CE6">
            <w:pPr>
              <w:pStyle w:val="aff4"/>
              <w:spacing w:beforeLines="30" w:before="93" w:afterLines="30" w:after="93"/>
              <w:rPr>
                <w:rFonts w:ascii="宋体" w:hAnsi="宋体"/>
                <w:bCs/>
                <w:kern w:val="0"/>
              </w:rPr>
            </w:pPr>
          </w:p>
        </w:tc>
      </w:tr>
      <w:tr w:rsidR="00471A2F">
        <w:trPr>
          <w:trHeight w:val="284"/>
        </w:trPr>
        <w:tc>
          <w:tcPr>
            <w:tcW w:w="319" w:type="pct"/>
            <w:vMerge/>
            <w:vAlign w:val="center"/>
          </w:tcPr>
          <w:p w:rsidR="00471A2F" w:rsidRDefault="00471A2F">
            <w:pPr>
              <w:jc w:val="center"/>
              <w:rPr>
                <w:rFonts w:ascii="宋体" w:hAnsi="宋体"/>
                <w:bCs/>
                <w:kern w:val="0"/>
                <w:sz w:val="18"/>
                <w:szCs w:val="18"/>
              </w:rPr>
            </w:pPr>
          </w:p>
        </w:tc>
        <w:tc>
          <w:tcPr>
            <w:tcW w:w="586" w:type="pct"/>
            <w:vAlign w:val="center"/>
          </w:tcPr>
          <w:p w:rsidR="00471A2F" w:rsidRDefault="0014395B" w:rsidP="00CE4CE6">
            <w:pPr>
              <w:spacing w:beforeLines="30" w:before="93" w:afterLines="30" w:after="93"/>
              <w:jc w:val="center"/>
              <w:rPr>
                <w:rFonts w:ascii="宋体" w:hAnsi="宋体"/>
                <w:bCs/>
                <w:kern w:val="0"/>
                <w:sz w:val="18"/>
                <w:szCs w:val="18"/>
              </w:rPr>
            </w:pPr>
            <w:r>
              <w:rPr>
                <w:rFonts w:ascii="宋体" w:hAnsi="宋体" w:hint="eastAsia"/>
                <w:bCs/>
                <w:kern w:val="0"/>
                <w:sz w:val="18"/>
                <w:szCs w:val="18"/>
              </w:rPr>
              <w:t>通讯地址</w:t>
            </w:r>
          </w:p>
        </w:tc>
        <w:tc>
          <w:tcPr>
            <w:tcW w:w="4093" w:type="pct"/>
            <w:gridSpan w:val="14"/>
            <w:vAlign w:val="center"/>
          </w:tcPr>
          <w:p w:rsidR="00471A2F" w:rsidRDefault="00471A2F" w:rsidP="00CE4CE6">
            <w:pPr>
              <w:spacing w:beforeLines="30" w:before="93" w:afterLines="30" w:after="93"/>
              <w:jc w:val="center"/>
              <w:rPr>
                <w:rFonts w:ascii="宋体" w:hAnsi="宋体"/>
                <w:bCs/>
                <w:kern w:val="0"/>
                <w:sz w:val="18"/>
                <w:szCs w:val="18"/>
              </w:rPr>
            </w:pPr>
          </w:p>
        </w:tc>
      </w:tr>
      <w:tr w:rsidR="00471A2F">
        <w:trPr>
          <w:trHeight w:val="284"/>
        </w:trPr>
        <w:tc>
          <w:tcPr>
            <w:tcW w:w="319" w:type="pct"/>
            <w:vMerge w:val="restart"/>
            <w:vAlign w:val="center"/>
          </w:tcPr>
          <w:p w:rsidR="00471A2F" w:rsidRDefault="0014395B">
            <w:pPr>
              <w:jc w:val="center"/>
              <w:rPr>
                <w:rFonts w:ascii="宋体" w:hAnsi="宋体"/>
                <w:bCs/>
                <w:kern w:val="0"/>
                <w:sz w:val="18"/>
                <w:szCs w:val="18"/>
              </w:rPr>
            </w:pPr>
            <w:r>
              <w:rPr>
                <w:rFonts w:ascii="宋体" w:hAnsi="宋体" w:hint="eastAsia"/>
                <w:bCs/>
                <w:kern w:val="0"/>
                <w:sz w:val="18"/>
                <w:szCs w:val="18"/>
              </w:rPr>
              <w:t>产品情况</w:t>
            </w:r>
          </w:p>
        </w:tc>
        <w:tc>
          <w:tcPr>
            <w:tcW w:w="586"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型号</w:t>
            </w:r>
          </w:p>
        </w:tc>
        <w:tc>
          <w:tcPr>
            <w:tcW w:w="2124" w:type="pct"/>
            <w:gridSpan w:val="8"/>
            <w:vAlign w:val="center"/>
          </w:tcPr>
          <w:p w:rsidR="00471A2F" w:rsidRDefault="00471A2F" w:rsidP="00CE4CE6">
            <w:pPr>
              <w:spacing w:beforeLines="30" w:before="93" w:afterLines="30" w:after="93"/>
              <w:jc w:val="center"/>
              <w:rPr>
                <w:rFonts w:ascii="宋体" w:hAnsi="宋体"/>
                <w:bCs/>
                <w:kern w:val="0"/>
                <w:sz w:val="18"/>
                <w:szCs w:val="18"/>
              </w:rPr>
            </w:pPr>
          </w:p>
        </w:tc>
        <w:tc>
          <w:tcPr>
            <w:tcW w:w="520" w:type="pct"/>
            <w:gridSpan w:val="2"/>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名称</w:t>
            </w:r>
          </w:p>
        </w:tc>
        <w:tc>
          <w:tcPr>
            <w:tcW w:w="1449" w:type="pct"/>
            <w:gridSpan w:val="4"/>
            <w:vAlign w:val="center"/>
          </w:tcPr>
          <w:p w:rsidR="00471A2F" w:rsidRDefault="00471A2F" w:rsidP="00CE4CE6">
            <w:pPr>
              <w:spacing w:beforeLines="30" w:before="93" w:afterLines="30" w:after="93"/>
              <w:jc w:val="center"/>
              <w:rPr>
                <w:rFonts w:ascii="宋体" w:hAnsi="宋体"/>
                <w:bCs/>
                <w:kern w:val="0"/>
                <w:sz w:val="18"/>
                <w:szCs w:val="18"/>
              </w:rPr>
            </w:pPr>
          </w:p>
        </w:tc>
      </w:tr>
      <w:tr w:rsidR="00471A2F">
        <w:trPr>
          <w:trHeight w:val="284"/>
        </w:trPr>
        <w:tc>
          <w:tcPr>
            <w:tcW w:w="319" w:type="pct"/>
            <w:vMerge/>
            <w:vAlign w:val="center"/>
          </w:tcPr>
          <w:p w:rsidR="00471A2F" w:rsidRDefault="00471A2F">
            <w:pPr>
              <w:jc w:val="center"/>
              <w:rPr>
                <w:rFonts w:ascii="宋体" w:hAnsi="宋体"/>
                <w:bCs/>
                <w:kern w:val="0"/>
                <w:sz w:val="18"/>
                <w:szCs w:val="18"/>
              </w:rPr>
            </w:pPr>
          </w:p>
        </w:tc>
        <w:tc>
          <w:tcPr>
            <w:tcW w:w="586"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出厂编号</w:t>
            </w:r>
          </w:p>
        </w:tc>
        <w:tc>
          <w:tcPr>
            <w:tcW w:w="2124" w:type="pct"/>
            <w:gridSpan w:val="8"/>
            <w:vAlign w:val="center"/>
          </w:tcPr>
          <w:p w:rsidR="00471A2F" w:rsidRDefault="00471A2F" w:rsidP="00CE4CE6">
            <w:pPr>
              <w:spacing w:beforeLines="30" w:before="93" w:afterLines="30" w:after="93"/>
              <w:jc w:val="center"/>
              <w:rPr>
                <w:rFonts w:ascii="宋体" w:hAnsi="宋体"/>
                <w:bCs/>
                <w:kern w:val="0"/>
                <w:sz w:val="18"/>
                <w:szCs w:val="18"/>
              </w:rPr>
            </w:pPr>
          </w:p>
        </w:tc>
        <w:tc>
          <w:tcPr>
            <w:tcW w:w="520" w:type="pct"/>
            <w:gridSpan w:val="2"/>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购机</w:t>
            </w:r>
            <w:r>
              <w:rPr>
                <w:rFonts w:hAnsi="宋体"/>
                <w:bCs/>
                <w:sz w:val="18"/>
                <w:szCs w:val="18"/>
              </w:rPr>
              <w:t>时间</w:t>
            </w:r>
          </w:p>
        </w:tc>
        <w:tc>
          <w:tcPr>
            <w:tcW w:w="1449" w:type="pct"/>
            <w:gridSpan w:val="4"/>
            <w:vAlign w:val="center"/>
          </w:tcPr>
          <w:p w:rsidR="00471A2F" w:rsidRDefault="00471A2F" w:rsidP="00CE4CE6">
            <w:pPr>
              <w:spacing w:beforeLines="30" w:before="93" w:afterLines="30" w:after="93"/>
              <w:jc w:val="center"/>
              <w:rPr>
                <w:rFonts w:ascii="宋体" w:hAnsi="宋体"/>
                <w:bCs/>
                <w:kern w:val="0"/>
                <w:sz w:val="18"/>
                <w:szCs w:val="18"/>
              </w:rPr>
            </w:pPr>
          </w:p>
        </w:tc>
      </w:tr>
      <w:tr w:rsidR="00471A2F">
        <w:trPr>
          <w:trHeight w:val="284"/>
        </w:trPr>
        <w:tc>
          <w:tcPr>
            <w:tcW w:w="319" w:type="pct"/>
            <w:vMerge/>
            <w:vAlign w:val="center"/>
          </w:tcPr>
          <w:p w:rsidR="00471A2F" w:rsidRDefault="00471A2F">
            <w:pPr>
              <w:jc w:val="center"/>
              <w:rPr>
                <w:rFonts w:ascii="宋体" w:hAnsi="宋体"/>
                <w:bCs/>
                <w:kern w:val="0"/>
                <w:sz w:val="18"/>
                <w:szCs w:val="18"/>
              </w:rPr>
            </w:pPr>
          </w:p>
        </w:tc>
        <w:tc>
          <w:tcPr>
            <w:tcW w:w="586"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生产企业</w:t>
            </w:r>
          </w:p>
        </w:tc>
        <w:tc>
          <w:tcPr>
            <w:tcW w:w="4093" w:type="pct"/>
            <w:gridSpan w:val="14"/>
            <w:vAlign w:val="center"/>
          </w:tcPr>
          <w:p w:rsidR="00471A2F" w:rsidRDefault="00471A2F" w:rsidP="00CE4CE6">
            <w:pPr>
              <w:spacing w:beforeLines="30" w:before="93" w:afterLines="30" w:after="93"/>
              <w:jc w:val="center"/>
              <w:rPr>
                <w:rFonts w:ascii="宋体" w:hAnsi="宋体"/>
                <w:bCs/>
                <w:kern w:val="0"/>
                <w:sz w:val="18"/>
                <w:szCs w:val="18"/>
              </w:rPr>
            </w:pPr>
          </w:p>
        </w:tc>
      </w:tr>
      <w:tr w:rsidR="00471A2F">
        <w:trPr>
          <w:trHeight w:val="567"/>
        </w:trPr>
        <w:tc>
          <w:tcPr>
            <w:tcW w:w="319" w:type="pct"/>
            <w:vMerge w:val="restart"/>
            <w:vAlign w:val="center"/>
          </w:tcPr>
          <w:p w:rsidR="00471A2F" w:rsidRDefault="0014395B">
            <w:pPr>
              <w:pStyle w:val="afff3"/>
              <w:ind w:firstLineChars="0" w:firstLine="0"/>
              <w:jc w:val="center"/>
              <w:rPr>
                <w:rFonts w:hAnsi="宋体"/>
                <w:bCs/>
                <w:sz w:val="18"/>
                <w:szCs w:val="18"/>
              </w:rPr>
            </w:pPr>
            <w:proofErr w:type="gramStart"/>
            <w:r>
              <w:rPr>
                <w:rFonts w:hAnsi="宋体" w:hint="eastAsia"/>
                <w:bCs/>
                <w:sz w:val="18"/>
                <w:szCs w:val="18"/>
              </w:rPr>
              <w:t>适</w:t>
            </w:r>
            <w:proofErr w:type="gramEnd"/>
          </w:p>
          <w:p w:rsidR="00471A2F" w:rsidRDefault="0014395B">
            <w:pPr>
              <w:pStyle w:val="afff3"/>
              <w:ind w:firstLineChars="0" w:firstLine="0"/>
              <w:jc w:val="center"/>
              <w:rPr>
                <w:rFonts w:hAnsi="宋体"/>
                <w:bCs/>
                <w:sz w:val="18"/>
                <w:szCs w:val="18"/>
              </w:rPr>
            </w:pPr>
            <w:r>
              <w:rPr>
                <w:rFonts w:hAnsi="宋体" w:hint="eastAsia"/>
                <w:bCs/>
                <w:sz w:val="18"/>
                <w:szCs w:val="18"/>
              </w:rPr>
              <w:t>用</w:t>
            </w:r>
          </w:p>
          <w:p w:rsidR="00471A2F" w:rsidRDefault="0014395B">
            <w:pPr>
              <w:pStyle w:val="afff3"/>
              <w:ind w:firstLineChars="0" w:firstLine="0"/>
              <w:jc w:val="center"/>
              <w:rPr>
                <w:rFonts w:hAnsi="宋体"/>
                <w:bCs/>
                <w:sz w:val="18"/>
                <w:szCs w:val="18"/>
              </w:rPr>
            </w:pPr>
            <w:r>
              <w:rPr>
                <w:rFonts w:hAnsi="宋体" w:hint="eastAsia"/>
                <w:bCs/>
                <w:sz w:val="18"/>
                <w:szCs w:val="18"/>
              </w:rPr>
              <w:t>性</w:t>
            </w:r>
          </w:p>
          <w:p w:rsidR="00471A2F" w:rsidRDefault="0014395B">
            <w:pPr>
              <w:pStyle w:val="afff3"/>
              <w:ind w:firstLineChars="0" w:firstLine="0"/>
              <w:jc w:val="center"/>
              <w:rPr>
                <w:rFonts w:hAnsi="宋体"/>
                <w:bCs/>
                <w:sz w:val="18"/>
                <w:szCs w:val="18"/>
              </w:rPr>
            </w:pPr>
            <w:r>
              <w:rPr>
                <w:rFonts w:hAnsi="宋体" w:hint="eastAsia"/>
                <w:bCs/>
                <w:sz w:val="18"/>
                <w:szCs w:val="18"/>
              </w:rPr>
              <w:t>用</w:t>
            </w:r>
          </w:p>
          <w:p w:rsidR="00471A2F" w:rsidRDefault="0014395B">
            <w:pPr>
              <w:pStyle w:val="afff3"/>
              <w:ind w:firstLineChars="0" w:firstLine="0"/>
              <w:jc w:val="center"/>
              <w:rPr>
                <w:rFonts w:hAnsi="宋体"/>
                <w:bCs/>
                <w:sz w:val="18"/>
                <w:szCs w:val="18"/>
              </w:rPr>
            </w:pPr>
            <w:r>
              <w:rPr>
                <w:rFonts w:hAnsi="宋体" w:hint="eastAsia"/>
                <w:bCs/>
                <w:sz w:val="18"/>
                <w:szCs w:val="18"/>
              </w:rPr>
              <w:t>户</w:t>
            </w:r>
          </w:p>
          <w:p w:rsidR="00471A2F" w:rsidRDefault="0014395B">
            <w:pPr>
              <w:pStyle w:val="afff3"/>
              <w:ind w:firstLineChars="0" w:firstLine="0"/>
              <w:jc w:val="center"/>
              <w:rPr>
                <w:rFonts w:hAnsi="宋体"/>
                <w:bCs/>
                <w:sz w:val="18"/>
                <w:szCs w:val="18"/>
              </w:rPr>
            </w:pPr>
            <w:r>
              <w:rPr>
                <w:rFonts w:hAnsi="宋体" w:hint="eastAsia"/>
                <w:bCs/>
                <w:sz w:val="18"/>
                <w:szCs w:val="18"/>
              </w:rPr>
              <w:t>意</w:t>
            </w:r>
          </w:p>
          <w:p w:rsidR="00471A2F" w:rsidRDefault="0014395B">
            <w:pPr>
              <w:pStyle w:val="afff3"/>
              <w:ind w:firstLineChars="0" w:firstLine="0"/>
              <w:jc w:val="center"/>
              <w:rPr>
                <w:rFonts w:hAnsi="宋体"/>
                <w:bCs/>
                <w:sz w:val="18"/>
                <w:szCs w:val="18"/>
              </w:rPr>
            </w:pPr>
            <w:r>
              <w:rPr>
                <w:rFonts w:hAnsi="宋体" w:hint="eastAsia"/>
                <w:bCs/>
                <w:sz w:val="18"/>
                <w:szCs w:val="18"/>
              </w:rPr>
              <w:t>见</w:t>
            </w:r>
          </w:p>
        </w:tc>
        <w:tc>
          <w:tcPr>
            <w:tcW w:w="1079" w:type="pct"/>
            <w:gridSpan w:val="3"/>
            <w:vAlign w:val="center"/>
          </w:tcPr>
          <w:p w:rsidR="00471A2F" w:rsidRDefault="0014395B">
            <w:pPr>
              <w:pStyle w:val="afff3"/>
              <w:ind w:firstLineChars="0" w:firstLine="0"/>
              <w:rPr>
                <w:rFonts w:hAnsi="宋体"/>
                <w:bCs/>
                <w:sz w:val="18"/>
                <w:szCs w:val="18"/>
              </w:rPr>
            </w:pPr>
            <w:r>
              <w:rPr>
                <w:rFonts w:hAnsi="宋体" w:hint="eastAsia"/>
                <w:bCs/>
                <w:sz w:val="18"/>
                <w:szCs w:val="18"/>
              </w:rPr>
              <w:t>作物类型的</w:t>
            </w:r>
            <w:r>
              <w:rPr>
                <w:rFonts w:hAnsi="宋体" w:hint="eastAsia"/>
                <w:sz w:val="18"/>
                <w:szCs w:val="18"/>
              </w:rPr>
              <w:t>适用情况</w:t>
            </w:r>
          </w:p>
        </w:tc>
        <w:tc>
          <w:tcPr>
            <w:tcW w:w="1197" w:type="pct"/>
            <w:gridSpan w:val="3"/>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□好</w:t>
            </w:r>
          </w:p>
        </w:tc>
        <w:tc>
          <w:tcPr>
            <w:tcW w:w="1197" w:type="pct"/>
            <w:gridSpan w:val="6"/>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□中</w:t>
            </w:r>
          </w:p>
        </w:tc>
        <w:tc>
          <w:tcPr>
            <w:tcW w:w="1206" w:type="pct"/>
            <w:gridSpan w:val="3"/>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□差</w:t>
            </w:r>
          </w:p>
        </w:tc>
      </w:tr>
      <w:tr w:rsidR="00471A2F">
        <w:trPr>
          <w:trHeight w:val="567"/>
        </w:trPr>
        <w:tc>
          <w:tcPr>
            <w:tcW w:w="319" w:type="pct"/>
            <w:vMerge/>
            <w:vAlign w:val="center"/>
          </w:tcPr>
          <w:p w:rsidR="00471A2F" w:rsidRDefault="00471A2F">
            <w:pPr>
              <w:adjustRightInd w:val="0"/>
              <w:snapToGrid w:val="0"/>
              <w:spacing w:line="140" w:lineRule="atLeast"/>
              <w:jc w:val="center"/>
              <w:rPr>
                <w:rFonts w:ascii="宋体" w:hAnsi="宋体"/>
                <w:bCs/>
                <w:kern w:val="0"/>
                <w:sz w:val="18"/>
                <w:szCs w:val="18"/>
              </w:rPr>
            </w:pPr>
          </w:p>
        </w:tc>
        <w:tc>
          <w:tcPr>
            <w:tcW w:w="1079" w:type="pct"/>
            <w:gridSpan w:val="3"/>
            <w:vAlign w:val="center"/>
          </w:tcPr>
          <w:p w:rsidR="00471A2F" w:rsidRDefault="0014395B" w:rsidP="00CE4CE6">
            <w:pPr>
              <w:pStyle w:val="afff3"/>
              <w:spacing w:beforeLines="30" w:before="93" w:afterLines="30" w:after="93"/>
              <w:ind w:firstLineChars="0" w:firstLine="0"/>
              <w:rPr>
                <w:rFonts w:hAnsi="宋体"/>
                <w:bCs/>
                <w:sz w:val="18"/>
                <w:szCs w:val="18"/>
              </w:rPr>
            </w:pPr>
            <w:r>
              <w:rPr>
                <w:rFonts w:hAnsi="宋体" w:hint="eastAsia"/>
                <w:bCs/>
                <w:sz w:val="18"/>
                <w:szCs w:val="18"/>
              </w:rPr>
              <w:t>土壤类型的</w:t>
            </w:r>
            <w:r>
              <w:rPr>
                <w:rFonts w:hAnsi="宋体" w:hint="eastAsia"/>
                <w:sz w:val="18"/>
                <w:szCs w:val="18"/>
              </w:rPr>
              <w:t>适用情况</w:t>
            </w:r>
          </w:p>
        </w:tc>
        <w:tc>
          <w:tcPr>
            <w:tcW w:w="1197" w:type="pct"/>
            <w:gridSpan w:val="3"/>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□好</w:t>
            </w:r>
          </w:p>
        </w:tc>
        <w:tc>
          <w:tcPr>
            <w:tcW w:w="1197" w:type="pct"/>
            <w:gridSpan w:val="6"/>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□中</w:t>
            </w:r>
          </w:p>
        </w:tc>
        <w:tc>
          <w:tcPr>
            <w:tcW w:w="1206" w:type="pct"/>
            <w:gridSpan w:val="3"/>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□差</w:t>
            </w:r>
          </w:p>
        </w:tc>
      </w:tr>
      <w:tr w:rsidR="00471A2F">
        <w:trPr>
          <w:trHeight w:val="567"/>
        </w:trPr>
        <w:tc>
          <w:tcPr>
            <w:tcW w:w="319" w:type="pct"/>
            <w:vMerge/>
            <w:vAlign w:val="center"/>
          </w:tcPr>
          <w:p w:rsidR="00471A2F" w:rsidRDefault="00471A2F">
            <w:pPr>
              <w:adjustRightInd w:val="0"/>
              <w:snapToGrid w:val="0"/>
              <w:spacing w:line="140" w:lineRule="atLeast"/>
              <w:jc w:val="center"/>
              <w:rPr>
                <w:rFonts w:ascii="宋体" w:hAnsi="宋体"/>
                <w:bCs/>
                <w:kern w:val="0"/>
                <w:sz w:val="18"/>
                <w:szCs w:val="18"/>
              </w:rPr>
            </w:pPr>
          </w:p>
        </w:tc>
        <w:tc>
          <w:tcPr>
            <w:tcW w:w="1079" w:type="pct"/>
            <w:gridSpan w:val="3"/>
            <w:vAlign w:val="center"/>
          </w:tcPr>
          <w:p w:rsidR="00471A2F" w:rsidRDefault="0014395B" w:rsidP="00CE4CE6">
            <w:pPr>
              <w:pStyle w:val="afff3"/>
              <w:spacing w:beforeLines="30" w:before="93" w:afterLines="30" w:after="93"/>
              <w:ind w:firstLineChars="0" w:firstLine="0"/>
              <w:rPr>
                <w:rFonts w:hAnsi="宋体"/>
                <w:bCs/>
                <w:sz w:val="18"/>
                <w:szCs w:val="18"/>
              </w:rPr>
            </w:pPr>
            <w:r>
              <w:rPr>
                <w:rFonts w:hAnsi="宋体" w:hint="eastAsia"/>
                <w:bCs/>
                <w:sz w:val="18"/>
                <w:szCs w:val="18"/>
              </w:rPr>
              <w:t>地表杂草的</w:t>
            </w:r>
            <w:r>
              <w:rPr>
                <w:rFonts w:hAnsi="宋体" w:hint="eastAsia"/>
                <w:sz w:val="18"/>
                <w:szCs w:val="18"/>
              </w:rPr>
              <w:t>适用情况</w:t>
            </w:r>
          </w:p>
        </w:tc>
        <w:tc>
          <w:tcPr>
            <w:tcW w:w="1197" w:type="pct"/>
            <w:gridSpan w:val="3"/>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□好</w:t>
            </w:r>
          </w:p>
        </w:tc>
        <w:tc>
          <w:tcPr>
            <w:tcW w:w="1197" w:type="pct"/>
            <w:gridSpan w:val="6"/>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□中</w:t>
            </w:r>
          </w:p>
        </w:tc>
        <w:tc>
          <w:tcPr>
            <w:tcW w:w="1206" w:type="pct"/>
            <w:gridSpan w:val="3"/>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□差</w:t>
            </w:r>
          </w:p>
        </w:tc>
      </w:tr>
      <w:tr w:rsidR="00471A2F">
        <w:trPr>
          <w:trHeight w:val="567"/>
        </w:trPr>
        <w:tc>
          <w:tcPr>
            <w:tcW w:w="319" w:type="pct"/>
            <w:vMerge/>
            <w:vAlign w:val="center"/>
          </w:tcPr>
          <w:p w:rsidR="00471A2F" w:rsidRDefault="00471A2F">
            <w:pPr>
              <w:adjustRightInd w:val="0"/>
              <w:snapToGrid w:val="0"/>
              <w:spacing w:line="140" w:lineRule="atLeast"/>
              <w:jc w:val="center"/>
              <w:rPr>
                <w:rFonts w:ascii="宋体" w:hAnsi="宋体"/>
                <w:bCs/>
                <w:kern w:val="0"/>
                <w:sz w:val="18"/>
                <w:szCs w:val="18"/>
              </w:rPr>
            </w:pPr>
          </w:p>
        </w:tc>
        <w:tc>
          <w:tcPr>
            <w:tcW w:w="1079" w:type="pct"/>
            <w:gridSpan w:val="3"/>
            <w:vAlign w:val="center"/>
          </w:tcPr>
          <w:p w:rsidR="00471A2F" w:rsidRDefault="0014395B" w:rsidP="00CE4CE6">
            <w:pPr>
              <w:widowControl/>
              <w:spacing w:beforeLines="30" w:before="93" w:afterLines="30" w:after="93"/>
              <w:rPr>
                <w:rFonts w:ascii="宋体" w:hAnsi="宋体"/>
                <w:bCs/>
                <w:kern w:val="0"/>
                <w:sz w:val="18"/>
                <w:szCs w:val="18"/>
              </w:rPr>
            </w:pPr>
            <w:r>
              <w:rPr>
                <w:rFonts w:ascii="宋体" w:hAnsi="宋体" w:hint="eastAsia"/>
                <w:bCs/>
                <w:kern w:val="0"/>
                <w:sz w:val="18"/>
                <w:szCs w:val="18"/>
              </w:rPr>
              <w:t>种植模式的</w:t>
            </w:r>
            <w:r>
              <w:rPr>
                <w:rFonts w:ascii="宋体" w:hAnsi="宋体" w:hint="eastAsia"/>
                <w:sz w:val="18"/>
                <w:szCs w:val="18"/>
              </w:rPr>
              <w:t>适用情况</w:t>
            </w:r>
          </w:p>
        </w:tc>
        <w:tc>
          <w:tcPr>
            <w:tcW w:w="1197" w:type="pct"/>
            <w:gridSpan w:val="3"/>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□好</w:t>
            </w:r>
          </w:p>
        </w:tc>
        <w:tc>
          <w:tcPr>
            <w:tcW w:w="1197" w:type="pct"/>
            <w:gridSpan w:val="6"/>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□中</w:t>
            </w:r>
          </w:p>
        </w:tc>
        <w:tc>
          <w:tcPr>
            <w:tcW w:w="1206" w:type="pct"/>
            <w:gridSpan w:val="3"/>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□差</w:t>
            </w:r>
          </w:p>
        </w:tc>
      </w:tr>
      <w:tr w:rsidR="00471A2F">
        <w:trPr>
          <w:trHeight w:val="567"/>
        </w:trPr>
        <w:tc>
          <w:tcPr>
            <w:tcW w:w="319" w:type="pct"/>
            <w:vMerge/>
            <w:vAlign w:val="center"/>
          </w:tcPr>
          <w:p w:rsidR="00471A2F" w:rsidRDefault="00471A2F">
            <w:pPr>
              <w:adjustRightInd w:val="0"/>
              <w:snapToGrid w:val="0"/>
              <w:spacing w:line="140" w:lineRule="atLeast"/>
              <w:jc w:val="center"/>
              <w:rPr>
                <w:rFonts w:ascii="宋体" w:hAnsi="宋体"/>
                <w:bCs/>
                <w:kern w:val="0"/>
                <w:sz w:val="18"/>
                <w:szCs w:val="18"/>
              </w:rPr>
            </w:pPr>
          </w:p>
        </w:tc>
        <w:tc>
          <w:tcPr>
            <w:tcW w:w="1079" w:type="pct"/>
            <w:gridSpan w:val="3"/>
            <w:vAlign w:val="center"/>
          </w:tcPr>
          <w:p w:rsidR="00471A2F" w:rsidRDefault="0014395B" w:rsidP="00CE4CE6">
            <w:pPr>
              <w:widowControl/>
              <w:spacing w:beforeLines="30" w:before="93" w:afterLines="30" w:after="93"/>
              <w:rPr>
                <w:rFonts w:ascii="宋体" w:hAnsi="宋体"/>
                <w:bCs/>
                <w:kern w:val="0"/>
                <w:sz w:val="18"/>
                <w:szCs w:val="18"/>
              </w:rPr>
            </w:pPr>
            <w:r>
              <w:rPr>
                <w:rFonts w:ascii="宋体" w:hAnsi="宋体" w:hint="eastAsia"/>
                <w:bCs/>
                <w:kern w:val="0"/>
                <w:sz w:val="18"/>
                <w:szCs w:val="18"/>
              </w:rPr>
              <w:t>割茬高度的</w:t>
            </w:r>
            <w:r>
              <w:rPr>
                <w:rFonts w:ascii="宋体" w:hAnsi="宋体" w:hint="eastAsia"/>
                <w:sz w:val="18"/>
                <w:szCs w:val="18"/>
              </w:rPr>
              <w:t>适用情况</w:t>
            </w:r>
          </w:p>
        </w:tc>
        <w:tc>
          <w:tcPr>
            <w:tcW w:w="1197" w:type="pct"/>
            <w:gridSpan w:val="3"/>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□好</w:t>
            </w:r>
          </w:p>
        </w:tc>
        <w:tc>
          <w:tcPr>
            <w:tcW w:w="1197" w:type="pct"/>
            <w:gridSpan w:val="6"/>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□中</w:t>
            </w:r>
          </w:p>
        </w:tc>
        <w:tc>
          <w:tcPr>
            <w:tcW w:w="1206" w:type="pct"/>
            <w:gridSpan w:val="3"/>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□差</w:t>
            </w:r>
          </w:p>
        </w:tc>
      </w:tr>
      <w:tr w:rsidR="00471A2F">
        <w:trPr>
          <w:trHeight w:val="284"/>
        </w:trPr>
        <w:tc>
          <w:tcPr>
            <w:tcW w:w="319" w:type="pct"/>
            <w:vMerge w:val="restar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可</w:t>
            </w:r>
          </w:p>
          <w:p w:rsidR="00471A2F" w:rsidRDefault="0014395B">
            <w:pPr>
              <w:pStyle w:val="afff3"/>
              <w:ind w:firstLineChars="0" w:firstLine="0"/>
              <w:jc w:val="center"/>
              <w:rPr>
                <w:rFonts w:hAnsi="宋体"/>
                <w:bCs/>
                <w:sz w:val="18"/>
                <w:szCs w:val="18"/>
              </w:rPr>
            </w:pPr>
            <w:r>
              <w:rPr>
                <w:rFonts w:hAnsi="宋体" w:hint="eastAsia"/>
                <w:bCs/>
                <w:sz w:val="18"/>
                <w:szCs w:val="18"/>
              </w:rPr>
              <w:t>靠</w:t>
            </w:r>
          </w:p>
          <w:p w:rsidR="00471A2F" w:rsidRDefault="0014395B">
            <w:pPr>
              <w:pStyle w:val="afff3"/>
              <w:ind w:firstLineChars="0" w:firstLine="0"/>
              <w:jc w:val="center"/>
              <w:rPr>
                <w:rFonts w:hAnsi="宋体"/>
                <w:bCs/>
                <w:sz w:val="18"/>
                <w:szCs w:val="18"/>
              </w:rPr>
            </w:pPr>
            <w:r>
              <w:rPr>
                <w:rFonts w:hAnsi="宋体" w:hint="eastAsia"/>
                <w:bCs/>
                <w:sz w:val="18"/>
                <w:szCs w:val="18"/>
              </w:rPr>
              <w:t>性</w:t>
            </w:r>
          </w:p>
          <w:p w:rsidR="00471A2F" w:rsidRDefault="0014395B">
            <w:pPr>
              <w:pStyle w:val="afff3"/>
              <w:ind w:firstLineChars="0" w:firstLine="0"/>
              <w:jc w:val="center"/>
              <w:rPr>
                <w:rFonts w:hAnsi="宋体"/>
                <w:bCs/>
                <w:sz w:val="18"/>
                <w:szCs w:val="18"/>
              </w:rPr>
            </w:pPr>
            <w:r>
              <w:rPr>
                <w:rFonts w:hAnsi="宋体" w:hint="eastAsia"/>
                <w:bCs/>
                <w:sz w:val="18"/>
                <w:szCs w:val="18"/>
              </w:rPr>
              <w:t>情</w:t>
            </w:r>
          </w:p>
          <w:p w:rsidR="00471A2F" w:rsidRDefault="0014395B">
            <w:pPr>
              <w:pStyle w:val="afff3"/>
              <w:ind w:firstLineChars="0" w:firstLine="0"/>
              <w:jc w:val="center"/>
              <w:rPr>
                <w:rFonts w:hAnsi="宋体"/>
                <w:bCs/>
                <w:sz w:val="18"/>
                <w:szCs w:val="18"/>
              </w:rPr>
            </w:pPr>
            <w:proofErr w:type="gramStart"/>
            <w:r>
              <w:rPr>
                <w:rFonts w:hAnsi="宋体" w:hint="eastAsia"/>
                <w:bCs/>
                <w:sz w:val="18"/>
                <w:szCs w:val="18"/>
              </w:rPr>
              <w:t>况</w:t>
            </w:r>
            <w:proofErr w:type="gramEnd"/>
          </w:p>
        </w:tc>
        <w:tc>
          <w:tcPr>
            <w:tcW w:w="586" w:type="pct"/>
            <w:vMerge w:val="restart"/>
            <w:vAlign w:val="center"/>
          </w:tcPr>
          <w:p w:rsidR="00471A2F" w:rsidRDefault="0014395B">
            <w:pPr>
              <w:pStyle w:val="afff3"/>
              <w:ind w:firstLineChars="0" w:firstLine="0"/>
              <w:rPr>
                <w:rFonts w:hAnsi="宋体"/>
                <w:bCs/>
                <w:sz w:val="18"/>
                <w:szCs w:val="18"/>
              </w:rPr>
            </w:pPr>
            <w:bookmarkStart w:id="182" w:name="_Toc170786090"/>
            <w:r>
              <w:rPr>
                <w:rFonts w:hAnsi="宋体" w:hint="eastAsia"/>
                <w:bCs/>
                <w:sz w:val="18"/>
                <w:szCs w:val="18"/>
              </w:rPr>
              <w:t>满一个作业季节时发生的故障情况</w:t>
            </w:r>
            <w:bookmarkEnd w:id="182"/>
          </w:p>
        </w:tc>
        <w:tc>
          <w:tcPr>
            <w:tcW w:w="1018" w:type="pct"/>
            <w:gridSpan w:val="3"/>
            <w:vAlign w:val="center"/>
          </w:tcPr>
          <w:p w:rsidR="00471A2F" w:rsidRDefault="0014395B">
            <w:pPr>
              <w:pStyle w:val="afff3"/>
              <w:ind w:firstLineChars="0" w:firstLine="0"/>
              <w:jc w:val="center"/>
              <w:rPr>
                <w:rFonts w:hAnsi="宋体"/>
                <w:bCs/>
                <w:sz w:val="18"/>
                <w:szCs w:val="18"/>
              </w:rPr>
            </w:pPr>
            <w:r>
              <w:rPr>
                <w:rFonts w:hAnsi="宋体" w:hint="eastAsia"/>
                <w:sz w:val="18"/>
                <w:szCs w:val="18"/>
              </w:rPr>
              <w:t>故障部位和表现</w:t>
            </w:r>
          </w:p>
        </w:tc>
        <w:tc>
          <w:tcPr>
            <w:tcW w:w="1022" w:type="pct"/>
            <w:gridSpan w:val="4"/>
            <w:vAlign w:val="center"/>
          </w:tcPr>
          <w:p w:rsidR="00471A2F" w:rsidRDefault="0014395B">
            <w:pPr>
              <w:pStyle w:val="afff3"/>
              <w:ind w:firstLineChars="0" w:firstLine="0"/>
              <w:jc w:val="center"/>
              <w:rPr>
                <w:rFonts w:hAnsi="宋体"/>
                <w:bCs/>
                <w:sz w:val="18"/>
                <w:szCs w:val="18"/>
              </w:rPr>
            </w:pPr>
            <w:r>
              <w:rPr>
                <w:rFonts w:hAnsi="宋体" w:hint="eastAsia"/>
                <w:sz w:val="18"/>
                <w:szCs w:val="18"/>
              </w:rPr>
              <w:t>故障原因及处理</w:t>
            </w:r>
          </w:p>
        </w:tc>
        <w:tc>
          <w:tcPr>
            <w:tcW w:w="939" w:type="pct"/>
            <w:gridSpan w:val="5"/>
            <w:vAlign w:val="center"/>
          </w:tcPr>
          <w:p w:rsidR="00471A2F" w:rsidRDefault="0014395B" w:rsidP="00CE4CE6">
            <w:pPr>
              <w:spacing w:beforeLines="25" w:before="78" w:afterLines="25" w:after="78"/>
              <w:jc w:val="center"/>
              <w:rPr>
                <w:rFonts w:hAnsi="宋体"/>
                <w:bCs/>
                <w:sz w:val="18"/>
                <w:szCs w:val="18"/>
              </w:rPr>
            </w:pPr>
            <w:r>
              <w:rPr>
                <w:rFonts w:hAnsi="宋体" w:hint="eastAsia"/>
                <w:bCs/>
                <w:sz w:val="18"/>
              </w:rPr>
              <w:t>处置方法</w:t>
            </w:r>
          </w:p>
        </w:tc>
        <w:tc>
          <w:tcPr>
            <w:tcW w:w="1113" w:type="pct"/>
            <w:gridSpan w:val="2"/>
            <w:vAlign w:val="center"/>
          </w:tcPr>
          <w:p w:rsidR="00471A2F" w:rsidRDefault="0014395B">
            <w:pPr>
              <w:pStyle w:val="afff3"/>
              <w:ind w:firstLineChars="0" w:firstLine="0"/>
              <w:jc w:val="center"/>
              <w:rPr>
                <w:rFonts w:hAnsi="宋体"/>
                <w:sz w:val="18"/>
                <w:szCs w:val="18"/>
              </w:rPr>
            </w:pPr>
            <w:r>
              <w:rPr>
                <w:rFonts w:hAnsi="宋体" w:hint="eastAsia"/>
                <w:sz w:val="18"/>
                <w:szCs w:val="18"/>
              </w:rPr>
              <w:t>故障级别</w:t>
            </w:r>
          </w:p>
        </w:tc>
      </w:tr>
      <w:tr w:rsidR="00471A2F">
        <w:trPr>
          <w:trHeight w:val="284"/>
        </w:trPr>
        <w:tc>
          <w:tcPr>
            <w:tcW w:w="319" w:type="pct"/>
            <w:vMerge/>
            <w:vAlign w:val="center"/>
          </w:tcPr>
          <w:p w:rsidR="00471A2F" w:rsidRDefault="00471A2F">
            <w:pPr>
              <w:jc w:val="center"/>
              <w:rPr>
                <w:rFonts w:ascii="宋体" w:hAnsi="宋体"/>
                <w:bCs/>
                <w:kern w:val="0"/>
                <w:sz w:val="18"/>
                <w:szCs w:val="18"/>
              </w:rPr>
            </w:pPr>
          </w:p>
        </w:tc>
        <w:tc>
          <w:tcPr>
            <w:tcW w:w="586" w:type="pct"/>
            <w:vMerge/>
            <w:vAlign w:val="center"/>
          </w:tcPr>
          <w:p w:rsidR="00471A2F" w:rsidRDefault="00471A2F">
            <w:pPr>
              <w:rPr>
                <w:rFonts w:ascii="宋体" w:hAnsi="宋体"/>
                <w:bCs/>
                <w:kern w:val="0"/>
                <w:sz w:val="18"/>
                <w:szCs w:val="18"/>
              </w:rPr>
            </w:pPr>
          </w:p>
        </w:tc>
        <w:tc>
          <w:tcPr>
            <w:tcW w:w="1018" w:type="pct"/>
            <w:gridSpan w:val="3"/>
            <w:vAlign w:val="center"/>
          </w:tcPr>
          <w:p w:rsidR="00471A2F" w:rsidRDefault="00471A2F" w:rsidP="00CE4CE6">
            <w:pPr>
              <w:spacing w:beforeLines="30" w:before="93" w:afterLines="30" w:after="93"/>
              <w:rPr>
                <w:rFonts w:ascii="宋体" w:hAnsi="宋体"/>
                <w:bCs/>
                <w:kern w:val="0"/>
                <w:sz w:val="18"/>
                <w:szCs w:val="18"/>
              </w:rPr>
            </w:pPr>
          </w:p>
        </w:tc>
        <w:tc>
          <w:tcPr>
            <w:tcW w:w="1022" w:type="pct"/>
            <w:gridSpan w:val="4"/>
            <w:vAlign w:val="center"/>
          </w:tcPr>
          <w:p w:rsidR="00471A2F" w:rsidRDefault="00471A2F" w:rsidP="00CE4CE6">
            <w:pPr>
              <w:spacing w:beforeLines="30" w:before="93" w:afterLines="30" w:after="93"/>
              <w:jc w:val="center"/>
              <w:rPr>
                <w:rFonts w:ascii="宋体" w:hAnsi="宋体"/>
                <w:bCs/>
                <w:kern w:val="0"/>
                <w:sz w:val="18"/>
                <w:szCs w:val="18"/>
              </w:rPr>
            </w:pPr>
          </w:p>
        </w:tc>
        <w:tc>
          <w:tcPr>
            <w:tcW w:w="939" w:type="pct"/>
            <w:gridSpan w:val="5"/>
            <w:vAlign w:val="center"/>
          </w:tcPr>
          <w:p w:rsidR="00471A2F" w:rsidRDefault="00471A2F">
            <w:pPr>
              <w:spacing w:line="240" w:lineRule="exact"/>
              <w:jc w:val="center"/>
              <w:rPr>
                <w:rFonts w:ascii="宋体" w:hAnsi="宋体"/>
                <w:bCs/>
                <w:kern w:val="0"/>
                <w:sz w:val="18"/>
                <w:szCs w:val="18"/>
              </w:rPr>
            </w:pPr>
          </w:p>
        </w:tc>
        <w:tc>
          <w:tcPr>
            <w:tcW w:w="1113" w:type="pct"/>
            <w:gridSpan w:val="2"/>
            <w:vAlign w:val="center"/>
          </w:tcPr>
          <w:p w:rsidR="00471A2F" w:rsidRDefault="0014395B">
            <w:pPr>
              <w:pStyle w:val="afff3"/>
              <w:ind w:firstLineChars="0" w:firstLine="0"/>
              <w:jc w:val="center"/>
              <w:rPr>
                <w:rFonts w:hAnsi="宋体"/>
                <w:bCs/>
                <w:sz w:val="18"/>
              </w:rPr>
            </w:pPr>
            <w:r>
              <w:rPr>
                <w:rFonts w:hAnsi="宋体" w:hint="eastAsia"/>
                <w:bCs/>
                <w:sz w:val="18"/>
              </w:rPr>
              <w:t>□致命故障□严重故障</w:t>
            </w:r>
          </w:p>
          <w:p w:rsidR="00471A2F" w:rsidRDefault="0014395B">
            <w:pPr>
              <w:jc w:val="center"/>
              <w:rPr>
                <w:rFonts w:ascii="宋体" w:hAnsi="宋体"/>
                <w:bCs/>
                <w:kern w:val="0"/>
                <w:sz w:val="18"/>
                <w:szCs w:val="18"/>
              </w:rPr>
            </w:pPr>
            <w:r>
              <w:rPr>
                <w:rFonts w:hAnsi="宋体" w:hint="eastAsia"/>
                <w:bCs/>
                <w:sz w:val="18"/>
              </w:rPr>
              <w:t>□一般故障□轻度故障</w:t>
            </w:r>
          </w:p>
        </w:tc>
      </w:tr>
      <w:tr w:rsidR="00471A2F">
        <w:trPr>
          <w:trHeight w:val="284"/>
        </w:trPr>
        <w:tc>
          <w:tcPr>
            <w:tcW w:w="319" w:type="pct"/>
            <w:vMerge/>
            <w:vAlign w:val="center"/>
          </w:tcPr>
          <w:p w:rsidR="00471A2F" w:rsidRDefault="00471A2F">
            <w:pPr>
              <w:jc w:val="center"/>
              <w:rPr>
                <w:rFonts w:ascii="宋体" w:hAnsi="宋体"/>
                <w:bCs/>
                <w:kern w:val="0"/>
                <w:sz w:val="18"/>
                <w:szCs w:val="18"/>
              </w:rPr>
            </w:pPr>
          </w:p>
        </w:tc>
        <w:tc>
          <w:tcPr>
            <w:tcW w:w="586" w:type="pct"/>
            <w:vMerge/>
            <w:vAlign w:val="center"/>
          </w:tcPr>
          <w:p w:rsidR="00471A2F" w:rsidRDefault="00471A2F">
            <w:pPr>
              <w:rPr>
                <w:rFonts w:ascii="宋体" w:hAnsi="宋体"/>
                <w:bCs/>
                <w:kern w:val="0"/>
                <w:sz w:val="18"/>
                <w:szCs w:val="18"/>
              </w:rPr>
            </w:pPr>
          </w:p>
        </w:tc>
        <w:tc>
          <w:tcPr>
            <w:tcW w:w="1018" w:type="pct"/>
            <w:gridSpan w:val="3"/>
            <w:vAlign w:val="center"/>
          </w:tcPr>
          <w:p w:rsidR="00471A2F" w:rsidRDefault="00471A2F" w:rsidP="00CE4CE6">
            <w:pPr>
              <w:spacing w:beforeLines="30" w:before="93" w:afterLines="30" w:after="93"/>
              <w:rPr>
                <w:rFonts w:ascii="宋体" w:hAnsi="宋体"/>
                <w:bCs/>
                <w:kern w:val="0"/>
                <w:sz w:val="18"/>
                <w:szCs w:val="18"/>
              </w:rPr>
            </w:pPr>
          </w:p>
        </w:tc>
        <w:tc>
          <w:tcPr>
            <w:tcW w:w="1022" w:type="pct"/>
            <w:gridSpan w:val="4"/>
            <w:vAlign w:val="center"/>
          </w:tcPr>
          <w:p w:rsidR="00471A2F" w:rsidRDefault="00471A2F" w:rsidP="00CE4CE6">
            <w:pPr>
              <w:spacing w:beforeLines="30" w:before="93" w:afterLines="30" w:after="93"/>
              <w:jc w:val="center"/>
              <w:rPr>
                <w:rFonts w:ascii="宋体" w:hAnsi="宋体"/>
                <w:bCs/>
                <w:kern w:val="0"/>
                <w:sz w:val="18"/>
                <w:szCs w:val="18"/>
              </w:rPr>
            </w:pPr>
          </w:p>
        </w:tc>
        <w:tc>
          <w:tcPr>
            <w:tcW w:w="939" w:type="pct"/>
            <w:gridSpan w:val="5"/>
            <w:vAlign w:val="center"/>
          </w:tcPr>
          <w:p w:rsidR="00471A2F" w:rsidRDefault="00471A2F">
            <w:pPr>
              <w:spacing w:line="240" w:lineRule="exact"/>
              <w:jc w:val="center"/>
              <w:rPr>
                <w:rFonts w:ascii="宋体" w:hAnsi="宋体"/>
                <w:bCs/>
                <w:kern w:val="0"/>
                <w:sz w:val="18"/>
                <w:szCs w:val="18"/>
              </w:rPr>
            </w:pPr>
          </w:p>
        </w:tc>
        <w:tc>
          <w:tcPr>
            <w:tcW w:w="1113" w:type="pct"/>
            <w:gridSpan w:val="2"/>
            <w:vAlign w:val="center"/>
          </w:tcPr>
          <w:p w:rsidR="00471A2F" w:rsidRDefault="0014395B">
            <w:pPr>
              <w:pStyle w:val="afff3"/>
              <w:ind w:firstLineChars="0" w:firstLine="0"/>
              <w:jc w:val="center"/>
              <w:rPr>
                <w:rFonts w:hAnsi="宋体"/>
                <w:bCs/>
                <w:sz w:val="18"/>
              </w:rPr>
            </w:pPr>
            <w:r>
              <w:rPr>
                <w:rFonts w:hAnsi="宋体" w:hint="eastAsia"/>
                <w:bCs/>
                <w:sz w:val="18"/>
              </w:rPr>
              <w:t>□致命故障□严重故障</w:t>
            </w:r>
          </w:p>
          <w:p w:rsidR="00471A2F" w:rsidRDefault="0014395B">
            <w:pPr>
              <w:jc w:val="center"/>
              <w:rPr>
                <w:rFonts w:ascii="宋体" w:hAnsi="宋体"/>
                <w:bCs/>
                <w:kern w:val="0"/>
                <w:sz w:val="18"/>
                <w:szCs w:val="18"/>
              </w:rPr>
            </w:pPr>
            <w:r>
              <w:rPr>
                <w:rFonts w:hAnsi="宋体" w:hint="eastAsia"/>
                <w:bCs/>
                <w:sz w:val="18"/>
              </w:rPr>
              <w:t>□一般故障□轻度故障</w:t>
            </w:r>
          </w:p>
        </w:tc>
      </w:tr>
      <w:tr w:rsidR="00471A2F">
        <w:trPr>
          <w:trHeight w:val="284"/>
        </w:trPr>
        <w:tc>
          <w:tcPr>
            <w:tcW w:w="319" w:type="pct"/>
            <w:vMerge/>
            <w:vAlign w:val="center"/>
          </w:tcPr>
          <w:p w:rsidR="00471A2F" w:rsidRDefault="00471A2F">
            <w:pPr>
              <w:jc w:val="center"/>
              <w:rPr>
                <w:rFonts w:ascii="宋体" w:hAnsi="宋体"/>
                <w:bCs/>
                <w:kern w:val="0"/>
                <w:sz w:val="18"/>
                <w:szCs w:val="18"/>
              </w:rPr>
            </w:pPr>
          </w:p>
        </w:tc>
        <w:tc>
          <w:tcPr>
            <w:tcW w:w="586" w:type="pct"/>
            <w:vMerge/>
            <w:vAlign w:val="center"/>
          </w:tcPr>
          <w:p w:rsidR="00471A2F" w:rsidRDefault="00471A2F">
            <w:pPr>
              <w:rPr>
                <w:rFonts w:ascii="宋体" w:hAnsi="宋体"/>
                <w:bCs/>
                <w:kern w:val="0"/>
                <w:sz w:val="18"/>
                <w:szCs w:val="18"/>
              </w:rPr>
            </w:pPr>
          </w:p>
        </w:tc>
        <w:tc>
          <w:tcPr>
            <w:tcW w:w="1018" w:type="pct"/>
            <w:gridSpan w:val="3"/>
            <w:vAlign w:val="center"/>
          </w:tcPr>
          <w:p w:rsidR="00471A2F" w:rsidRDefault="00471A2F" w:rsidP="00CE4CE6">
            <w:pPr>
              <w:spacing w:beforeLines="30" w:before="93" w:afterLines="30" w:after="93"/>
              <w:rPr>
                <w:rFonts w:ascii="宋体" w:hAnsi="宋体"/>
                <w:bCs/>
                <w:kern w:val="0"/>
                <w:sz w:val="18"/>
                <w:szCs w:val="18"/>
              </w:rPr>
            </w:pPr>
          </w:p>
        </w:tc>
        <w:tc>
          <w:tcPr>
            <w:tcW w:w="1022" w:type="pct"/>
            <w:gridSpan w:val="4"/>
            <w:vAlign w:val="center"/>
          </w:tcPr>
          <w:p w:rsidR="00471A2F" w:rsidRDefault="00471A2F" w:rsidP="00CE4CE6">
            <w:pPr>
              <w:spacing w:beforeLines="30" w:before="93" w:afterLines="30" w:after="93"/>
              <w:ind w:firstLineChars="200" w:firstLine="360"/>
              <w:jc w:val="center"/>
              <w:rPr>
                <w:rFonts w:ascii="宋体" w:hAnsi="宋体"/>
                <w:bCs/>
                <w:kern w:val="0"/>
                <w:sz w:val="18"/>
                <w:szCs w:val="18"/>
              </w:rPr>
            </w:pPr>
          </w:p>
        </w:tc>
        <w:tc>
          <w:tcPr>
            <w:tcW w:w="939" w:type="pct"/>
            <w:gridSpan w:val="5"/>
            <w:vAlign w:val="center"/>
          </w:tcPr>
          <w:p w:rsidR="00471A2F" w:rsidRDefault="00471A2F">
            <w:pPr>
              <w:spacing w:line="240" w:lineRule="exact"/>
              <w:jc w:val="center"/>
              <w:rPr>
                <w:rFonts w:ascii="宋体" w:hAnsi="宋体"/>
                <w:bCs/>
                <w:kern w:val="0"/>
                <w:sz w:val="18"/>
                <w:szCs w:val="18"/>
              </w:rPr>
            </w:pPr>
          </w:p>
        </w:tc>
        <w:tc>
          <w:tcPr>
            <w:tcW w:w="1113" w:type="pct"/>
            <w:gridSpan w:val="2"/>
            <w:vAlign w:val="center"/>
          </w:tcPr>
          <w:p w:rsidR="00471A2F" w:rsidRDefault="0014395B">
            <w:pPr>
              <w:pStyle w:val="afff3"/>
              <w:ind w:firstLineChars="0" w:firstLine="0"/>
              <w:jc w:val="center"/>
              <w:rPr>
                <w:rFonts w:hAnsi="宋体"/>
                <w:bCs/>
                <w:sz w:val="18"/>
              </w:rPr>
            </w:pPr>
            <w:r>
              <w:rPr>
                <w:rFonts w:hAnsi="宋体" w:hint="eastAsia"/>
                <w:bCs/>
                <w:sz w:val="18"/>
              </w:rPr>
              <w:t>□致命故障□严重故障</w:t>
            </w:r>
          </w:p>
          <w:p w:rsidR="00471A2F" w:rsidRDefault="0014395B">
            <w:pPr>
              <w:jc w:val="center"/>
              <w:rPr>
                <w:rFonts w:ascii="宋体" w:hAnsi="宋体"/>
                <w:bCs/>
                <w:kern w:val="0"/>
                <w:sz w:val="18"/>
                <w:szCs w:val="18"/>
              </w:rPr>
            </w:pPr>
            <w:r>
              <w:rPr>
                <w:rFonts w:hAnsi="宋体" w:hint="eastAsia"/>
                <w:bCs/>
                <w:sz w:val="18"/>
              </w:rPr>
              <w:t>□一般故障□轻度故障</w:t>
            </w:r>
          </w:p>
        </w:tc>
      </w:tr>
      <w:tr w:rsidR="00471A2F">
        <w:trPr>
          <w:trHeight w:val="284"/>
        </w:trPr>
        <w:tc>
          <w:tcPr>
            <w:tcW w:w="1239" w:type="pct"/>
            <w:gridSpan w:val="3"/>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用户满意度</w:t>
            </w:r>
          </w:p>
        </w:tc>
        <w:tc>
          <w:tcPr>
            <w:tcW w:w="750" w:type="pct"/>
            <w:gridSpan w:val="3"/>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□好［5］</w:t>
            </w:r>
            <w:proofErr w:type="gramStart"/>
            <w:r>
              <w:rPr>
                <w:rFonts w:hAnsi="宋体" w:hint="eastAsia"/>
                <w:bCs/>
                <w:sz w:val="18"/>
                <w:szCs w:val="18"/>
              </w:rPr>
              <w:t xml:space="preserve">　　　　　　</w:t>
            </w:r>
            <w:proofErr w:type="gramEnd"/>
          </w:p>
        </w:tc>
        <w:tc>
          <w:tcPr>
            <w:tcW w:w="751" w:type="pct"/>
            <w:gridSpan w:val="2"/>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□较好［4］</w:t>
            </w:r>
          </w:p>
        </w:tc>
        <w:tc>
          <w:tcPr>
            <w:tcW w:w="770" w:type="pct"/>
            <w:gridSpan w:val="3"/>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□中［3］</w:t>
            </w:r>
          </w:p>
        </w:tc>
        <w:tc>
          <w:tcPr>
            <w:tcW w:w="731" w:type="pct"/>
            <w:gridSpan w:val="4"/>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□较差［2］</w:t>
            </w:r>
          </w:p>
        </w:tc>
        <w:tc>
          <w:tcPr>
            <w:tcW w:w="758" w:type="pc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□差［1］</w:t>
            </w:r>
          </w:p>
        </w:tc>
      </w:tr>
      <w:tr w:rsidR="00471A2F">
        <w:trPr>
          <w:trHeight w:val="284"/>
        </w:trPr>
        <w:tc>
          <w:tcPr>
            <w:tcW w:w="1239" w:type="pct"/>
            <w:gridSpan w:val="3"/>
            <w:vMerge w:val="restart"/>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调查方式</w:t>
            </w:r>
          </w:p>
        </w:tc>
        <w:tc>
          <w:tcPr>
            <w:tcW w:w="1501" w:type="pct"/>
            <w:gridSpan w:val="5"/>
            <w:vMerge w:val="restart"/>
            <w:vAlign w:val="center"/>
          </w:tcPr>
          <w:p w:rsidR="00471A2F" w:rsidRDefault="0014395B">
            <w:pPr>
              <w:pStyle w:val="afff3"/>
              <w:ind w:firstLineChars="0" w:firstLine="0"/>
              <w:rPr>
                <w:rFonts w:hAnsi="宋体"/>
                <w:bCs/>
                <w:sz w:val="18"/>
                <w:szCs w:val="18"/>
              </w:rPr>
            </w:pPr>
            <w:r>
              <w:rPr>
                <w:rFonts w:hAnsi="宋体" w:hint="eastAsia"/>
                <w:bCs/>
                <w:sz w:val="18"/>
                <w:szCs w:val="18"/>
              </w:rPr>
              <w:t>□实地   □信函</w:t>
            </w:r>
          </w:p>
          <w:p w:rsidR="00471A2F" w:rsidRDefault="0014395B">
            <w:pPr>
              <w:pStyle w:val="afff3"/>
              <w:ind w:firstLineChars="0" w:firstLine="0"/>
              <w:rPr>
                <w:rFonts w:hAnsi="宋体"/>
                <w:bCs/>
                <w:sz w:val="18"/>
                <w:szCs w:val="18"/>
              </w:rPr>
            </w:pPr>
            <w:r>
              <w:rPr>
                <w:rFonts w:hAnsi="宋体" w:hint="eastAsia"/>
                <w:bCs/>
                <w:sz w:val="18"/>
                <w:szCs w:val="18"/>
              </w:rPr>
              <w:t>□电话   □信息化手段</w:t>
            </w:r>
          </w:p>
        </w:tc>
        <w:tc>
          <w:tcPr>
            <w:tcW w:w="770" w:type="pct"/>
            <w:gridSpan w:val="3"/>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用户签字</w:t>
            </w:r>
          </w:p>
        </w:tc>
        <w:tc>
          <w:tcPr>
            <w:tcW w:w="1489" w:type="pct"/>
            <w:gridSpan w:val="5"/>
            <w:vAlign w:val="center"/>
          </w:tcPr>
          <w:p w:rsidR="00471A2F" w:rsidRDefault="00471A2F">
            <w:pPr>
              <w:pStyle w:val="afff3"/>
              <w:ind w:firstLineChars="0" w:firstLine="0"/>
              <w:rPr>
                <w:rFonts w:hAnsi="宋体"/>
                <w:bCs/>
                <w:sz w:val="18"/>
                <w:szCs w:val="18"/>
              </w:rPr>
            </w:pPr>
          </w:p>
        </w:tc>
      </w:tr>
      <w:tr w:rsidR="00471A2F">
        <w:trPr>
          <w:trHeight w:val="284"/>
        </w:trPr>
        <w:tc>
          <w:tcPr>
            <w:tcW w:w="1239" w:type="pct"/>
            <w:gridSpan w:val="3"/>
            <w:vMerge/>
            <w:vAlign w:val="center"/>
          </w:tcPr>
          <w:p w:rsidR="00471A2F" w:rsidRDefault="00471A2F">
            <w:pPr>
              <w:pStyle w:val="afff3"/>
              <w:ind w:firstLineChars="0" w:firstLine="0"/>
              <w:jc w:val="center"/>
              <w:rPr>
                <w:rFonts w:hAnsi="宋体"/>
                <w:bCs/>
                <w:sz w:val="18"/>
                <w:szCs w:val="18"/>
              </w:rPr>
            </w:pPr>
          </w:p>
        </w:tc>
        <w:tc>
          <w:tcPr>
            <w:tcW w:w="1501" w:type="pct"/>
            <w:gridSpan w:val="5"/>
            <w:vMerge/>
            <w:vAlign w:val="center"/>
          </w:tcPr>
          <w:p w:rsidR="00471A2F" w:rsidRDefault="00471A2F">
            <w:pPr>
              <w:pStyle w:val="afff3"/>
              <w:ind w:firstLineChars="0" w:firstLine="0"/>
              <w:jc w:val="center"/>
              <w:rPr>
                <w:rFonts w:hAnsi="宋体"/>
                <w:bCs/>
                <w:sz w:val="18"/>
                <w:szCs w:val="18"/>
              </w:rPr>
            </w:pPr>
          </w:p>
        </w:tc>
        <w:tc>
          <w:tcPr>
            <w:tcW w:w="770" w:type="pct"/>
            <w:gridSpan w:val="3"/>
            <w:vAlign w:val="center"/>
          </w:tcPr>
          <w:p w:rsidR="00471A2F" w:rsidRDefault="0014395B">
            <w:pPr>
              <w:pStyle w:val="afff3"/>
              <w:ind w:firstLineChars="0" w:firstLine="0"/>
              <w:jc w:val="center"/>
              <w:rPr>
                <w:rFonts w:hAnsi="宋体"/>
                <w:bCs/>
                <w:sz w:val="18"/>
                <w:szCs w:val="18"/>
              </w:rPr>
            </w:pPr>
            <w:r>
              <w:rPr>
                <w:rFonts w:hAnsi="宋体" w:hint="eastAsia"/>
                <w:bCs/>
                <w:sz w:val="18"/>
                <w:szCs w:val="18"/>
              </w:rPr>
              <w:t>主叫电话号码</w:t>
            </w:r>
          </w:p>
        </w:tc>
        <w:tc>
          <w:tcPr>
            <w:tcW w:w="1489" w:type="pct"/>
            <w:gridSpan w:val="5"/>
            <w:vAlign w:val="center"/>
          </w:tcPr>
          <w:p w:rsidR="00471A2F" w:rsidRDefault="00471A2F">
            <w:pPr>
              <w:pStyle w:val="afff3"/>
              <w:ind w:firstLineChars="0" w:firstLine="0"/>
              <w:rPr>
                <w:rFonts w:hAnsi="宋体"/>
                <w:bCs/>
                <w:sz w:val="18"/>
                <w:szCs w:val="18"/>
              </w:rPr>
            </w:pPr>
          </w:p>
        </w:tc>
      </w:tr>
      <w:tr w:rsidR="00471A2F">
        <w:trPr>
          <w:trHeight w:val="284"/>
        </w:trPr>
        <w:tc>
          <w:tcPr>
            <w:tcW w:w="5000" w:type="pct"/>
            <w:gridSpan w:val="16"/>
            <w:vAlign w:val="center"/>
          </w:tcPr>
          <w:p w:rsidR="00471A2F" w:rsidRDefault="0014395B">
            <w:pPr>
              <w:pStyle w:val="afff3"/>
              <w:ind w:firstLineChars="0" w:firstLine="0"/>
              <w:rPr>
                <w:rFonts w:hAnsi="宋体"/>
                <w:bCs/>
                <w:sz w:val="18"/>
                <w:szCs w:val="18"/>
              </w:rPr>
            </w:pPr>
            <w:r>
              <w:rPr>
                <w:rFonts w:hAnsi="宋体" w:hint="eastAsia"/>
                <w:bCs/>
                <w:sz w:val="18"/>
                <w:szCs w:val="18"/>
              </w:rPr>
              <w:t>注：调查内容有选项的，在所选项上划“√”；调查方式为实地、信函时，用户应签字；调查方式为电话时，应记录主叫号码。</w:t>
            </w:r>
          </w:p>
        </w:tc>
      </w:tr>
    </w:tbl>
    <w:p w:rsidR="00471A2F" w:rsidRDefault="00471A2F" w:rsidP="00CE4CE6">
      <w:pPr>
        <w:pStyle w:val="afff3"/>
        <w:spacing w:beforeLines="10" w:before="31"/>
        <w:ind w:firstLineChars="0" w:firstLine="0"/>
        <w:rPr>
          <w:rFonts w:hAnsi="宋体"/>
          <w:szCs w:val="18"/>
        </w:rPr>
      </w:pPr>
    </w:p>
    <w:p w:rsidR="00471A2F" w:rsidRDefault="0014395B">
      <w:pPr>
        <w:pStyle w:val="affffe"/>
        <w:framePr w:wrap="around" w:y="1"/>
      </w:pPr>
      <w:r>
        <w:t>_________________________________</w:t>
      </w:r>
    </w:p>
    <w:sectPr w:rsidR="00471A2F">
      <w:footerReference w:type="even" r:id="rId41"/>
      <w:footerReference w:type="default" r:id="rId42"/>
      <w:headerReference w:type="first" r:id="rId43"/>
      <w:footerReference w:type="first" r:id="rId44"/>
      <w:pgSz w:w="11907" w:h="16839"/>
      <w:pgMar w:top="1418" w:right="1134" w:bottom="1134" w:left="1418" w:header="1021" w:footer="1021" w:gutter="0"/>
      <w:pgBorders>
        <w:top w:val="single" w:sz="4" w:space="1" w:color="auto"/>
      </w:pgBorders>
      <w:pgNumType w:start="1"/>
      <w:cols w:space="720"/>
      <w:titlePg/>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E82" w:rsidRDefault="004B4E82">
      <w:r>
        <w:separator/>
      </w:r>
    </w:p>
  </w:endnote>
  <w:endnote w:type="continuationSeparator" w:id="0">
    <w:p w:rsidR="004B4E82" w:rsidRDefault="004B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14395B">
    <w:pPr>
      <w:pStyle w:val="aff5"/>
      <w:framePr w:wrap="around" w:vAnchor="text" w:hAnchor="margin" w:xAlign="right" w:y="1"/>
      <w:rPr>
        <w:rStyle w:val="affb"/>
      </w:rPr>
    </w:pPr>
    <w:r>
      <w:fldChar w:fldCharType="begin"/>
    </w:r>
    <w:r>
      <w:rPr>
        <w:rStyle w:val="affb"/>
      </w:rPr>
      <w:instrText xml:space="preserve">PAGE  </w:instrText>
    </w:r>
    <w:r>
      <w:fldChar w:fldCharType="end"/>
    </w:r>
  </w:p>
  <w:p w:rsidR="00471A2F" w:rsidRDefault="00471A2F">
    <w:pPr>
      <w:pStyle w:val="af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14395B">
    <w:pPr>
      <w:pStyle w:val="affff7"/>
      <w:rPr>
        <w:rStyle w:val="affb"/>
      </w:rPr>
    </w:pPr>
    <w:r>
      <w:fldChar w:fldCharType="begin"/>
    </w:r>
    <w:r>
      <w:rPr>
        <w:rStyle w:val="affb"/>
      </w:rPr>
      <w:instrText xml:space="preserve">PAGE  </w:instrText>
    </w:r>
    <w:r>
      <w:fldChar w:fldCharType="separate"/>
    </w:r>
    <w:r>
      <w:rPr>
        <w:rStyle w:val="affb"/>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14395B">
    <w:pPr>
      <w:pStyle w:val="afffd"/>
      <w:rPr>
        <w:rStyle w:val="affb"/>
        <w:rFonts w:ascii="宋体" w:hAnsi="宋体"/>
      </w:rPr>
    </w:pPr>
    <w:r>
      <w:rPr>
        <w:rFonts w:ascii="宋体" w:hAnsi="宋体"/>
      </w:rPr>
      <w:fldChar w:fldCharType="begin"/>
    </w:r>
    <w:r>
      <w:rPr>
        <w:rStyle w:val="affb"/>
        <w:rFonts w:ascii="宋体" w:hAnsi="宋体"/>
      </w:rPr>
      <w:instrText xml:space="preserve">PAGE  </w:instrText>
    </w:r>
    <w:r>
      <w:rPr>
        <w:rFonts w:ascii="宋体" w:hAnsi="宋体"/>
      </w:rPr>
      <w:fldChar w:fldCharType="separate"/>
    </w:r>
    <w:r>
      <w:rPr>
        <w:rStyle w:val="affb"/>
        <w:rFonts w:ascii="宋体" w:hAnsi="宋体"/>
      </w:rPr>
      <w:t>II</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14395B">
    <w:pPr>
      <w:pStyle w:val="affff7"/>
      <w:rPr>
        <w:rStyle w:val="affb"/>
        <w:rFonts w:ascii="宋体" w:hAnsi="宋体"/>
      </w:rPr>
    </w:pPr>
    <w:r>
      <w:rPr>
        <w:rFonts w:ascii="宋体" w:hAnsi="宋体"/>
      </w:rPr>
      <w:fldChar w:fldCharType="begin"/>
    </w:r>
    <w:r>
      <w:rPr>
        <w:rStyle w:val="affb"/>
        <w:rFonts w:ascii="宋体" w:hAnsi="宋体"/>
      </w:rPr>
      <w:instrText xml:space="preserve">PAGE  </w:instrText>
    </w:r>
    <w:r>
      <w:rPr>
        <w:rFonts w:ascii="宋体" w:hAnsi="宋体"/>
      </w:rPr>
      <w:fldChar w:fldCharType="separate"/>
    </w:r>
    <w:r>
      <w:rPr>
        <w:rStyle w:val="affb"/>
        <w:rFonts w:ascii="宋体" w:hAnsi="宋体"/>
      </w:rPr>
      <w:t>I</w:t>
    </w:r>
    <w:r>
      <w:rPr>
        <w:rFonts w:ascii="宋体" w:hAnsi="宋体"/>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14395B">
    <w:pPr>
      <w:pStyle w:val="aff5"/>
      <w:ind w:rightChars="0" w:right="0"/>
      <w:rPr>
        <w:rFonts w:ascii="宋体" w:hAnsi="宋体"/>
      </w:rPr>
    </w:pPr>
    <w:r>
      <w:rPr>
        <w:rFonts w:ascii="宋体" w:hAnsi="宋体"/>
      </w:rPr>
      <w:fldChar w:fldCharType="begin"/>
    </w:r>
    <w:r>
      <w:rPr>
        <w:rStyle w:val="affb"/>
        <w:rFonts w:ascii="宋体" w:hAnsi="宋体"/>
      </w:rPr>
      <w:instrText xml:space="preserve"> PAGE </w:instrText>
    </w:r>
    <w:r>
      <w:rPr>
        <w:rFonts w:ascii="宋体" w:hAnsi="宋体"/>
      </w:rPr>
      <w:fldChar w:fldCharType="separate"/>
    </w:r>
    <w:r w:rsidR="00FE7580">
      <w:rPr>
        <w:rStyle w:val="affb"/>
        <w:rFonts w:ascii="宋体" w:hAnsi="宋体"/>
        <w:noProof/>
      </w:rPr>
      <w:t>I</w:t>
    </w:r>
    <w:r>
      <w:rPr>
        <w:rFonts w:ascii="宋体" w:hAnsi="宋体"/>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14395B">
    <w:pPr>
      <w:pStyle w:val="aff5"/>
      <w:jc w:val="left"/>
      <w:rPr>
        <w:rFonts w:ascii="宋体" w:hAnsi="宋体"/>
      </w:rPr>
    </w:pPr>
    <w:r>
      <w:rPr>
        <w:rFonts w:ascii="宋体" w:hAnsi="宋体"/>
      </w:rPr>
      <w:fldChar w:fldCharType="begin"/>
    </w:r>
    <w:r>
      <w:rPr>
        <w:rStyle w:val="affb"/>
        <w:rFonts w:ascii="宋体" w:hAnsi="宋体"/>
      </w:rPr>
      <w:instrText xml:space="preserve"> PAGE </w:instrText>
    </w:r>
    <w:r>
      <w:rPr>
        <w:rFonts w:ascii="宋体" w:hAnsi="宋体"/>
      </w:rPr>
      <w:fldChar w:fldCharType="separate"/>
    </w:r>
    <w:r w:rsidR="00FE7580">
      <w:rPr>
        <w:rStyle w:val="affb"/>
        <w:rFonts w:ascii="宋体" w:hAnsi="宋体"/>
        <w:noProof/>
      </w:rPr>
      <w:t>II</w:t>
    </w:r>
    <w:r>
      <w:rPr>
        <w:rFonts w:ascii="宋体" w:hAnsi="宋体"/>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14395B">
    <w:pPr>
      <w:pStyle w:val="afffd"/>
      <w:spacing w:before="0"/>
      <w:rPr>
        <w:rStyle w:val="affb"/>
        <w:rFonts w:ascii="宋体" w:hAnsi="宋体"/>
      </w:rPr>
    </w:pPr>
    <w:r>
      <w:rPr>
        <w:rFonts w:ascii="宋体" w:hAnsi="宋体"/>
      </w:rPr>
      <w:fldChar w:fldCharType="begin"/>
    </w:r>
    <w:r>
      <w:rPr>
        <w:rStyle w:val="affb"/>
        <w:rFonts w:ascii="宋体" w:hAnsi="宋体"/>
      </w:rPr>
      <w:instrText xml:space="preserve">PAGE  </w:instrText>
    </w:r>
    <w:r>
      <w:rPr>
        <w:rFonts w:ascii="宋体" w:hAnsi="宋体"/>
      </w:rPr>
      <w:fldChar w:fldCharType="separate"/>
    </w:r>
    <w:r w:rsidR="00FE7580">
      <w:rPr>
        <w:rStyle w:val="affb"/>
        <w:rFonts w:ascii="宋体" w:hAnsi="宋体"/>
        <w:noProof/>
      </w:rPr>
      <w:t>8</w:t>
    </w:r>
    <w:r>
      <w:rPr>
        <w:rFonts w:ascii="宋体" w:hAnsi="宋体"/>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14395B">
    <w:pPr>
      <w:pStyle w:val="affff7"/>
      <w:spacing w:before="0"/>
      <w:rPr>
        <w:rStyle w:val="affb"/>
        <w:rFonts w:ascii="宋体" w:hAnsi="宋体"/>
      </w:rPr>
    </w:pPr>
    <w:r>
      <w:rPr>
        <w:rFonts w:ascii="宋体" w:hAnsi="宋体"/>
      </w:rPr>
      <w:fldChar w:fldCharType="begin"/>
    </w:r>
    <w:r>
      <w:rPr>
        <w:rStyle w:val="affb"/>
        <w:rFonts w:ascii="宋体" w:hAnsi="宋体"/>
      </w:rPr>
      <w:instrText xml:space="preserve">PAGE  </w:instrText>
    </w:r>
    <w:r>
      <w:rPr>
        <w:rFonts w:ascii="宋体" w:hAnsi="宋体"/>
      </w:rPr>
      <w:fldChar w:fldCharType="separate"/>
    </w:r>
    <w:r w:rsidR="00FE7580">
      <w:rPr>
        <w:rStyle w:val="affb"/>
        <w:rFonts w:ascii="宋体" w:hAnsi="宋体"/>
        <w:noProof/>
      </w:rPr>
      <w:t>9</w:t>
    </w:r>
    <w:r>
      <w:rPr>
        <w:rFonts w:ascii="宋体" w:hAnsi="宋体"/>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14395B">
    <w:pPr>
      <w:pStyle w:val="aff5"/>
      <w:ind w:rightChars="0" w:right="0"/>
      <w:rPr>
        <w:rFonts w:ascii="宋体" w:hAnsi="宋体"/>
      </w:rPr>
    </w:pPr>
    <w:r>
      <w:rPr>
        <w:rFonts w:ascii="宋体" w:hAnsi="宋体"/>
      </w:rPr>
      <w:fldChar w:fldCharType="begin"/>
    </w:r>
    <w:r>
      <w:rPr>
        <w:rStyle w:val="affb"/>
        <w:rFonts w:ascii="宋体" w:hAnsi="宋体"/>
      </w:rPr>
      <w:instrText xml:space="preserve"> PAGE </w:instrText>
    </w:r>
    <w:r>
      <w:rPr>
        <w:rFonts w:ascii="宋体" w:hAnsi="宋体"/>
      </w:rPr>
      <w:fldChar w:fldCharType="separate"/>
    </w:r>
    <w:r w:rsidR="00FE7580">
      <w:rPr>
        <w:rStyle w:val="affb"/>
        <w:rFonts w:ascii="宋体" w:hAnsi="宋体"/>
        <w:noProof/>
      </w:rPr>
      <w:t>1</w:t>
    </w:r>
    <w:r>
      <w:rPr>
        <w:rFonts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E82" w:rsidRDefault="004B4E82">
      <w:r>
        <w:separator/>
      </w:r>
    </w:p>
  </w:footnote>
  <w:footnote w:type="continuationSeparator" w:id="0">
    <w:p w:rsidR="004B4E82" w:rsidRDefault="004B4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14395B">
    <w:pPr>
      <w:pStyle w:val="affffd"/>
    </w:pPr>
    <w:r>
      <w:t>DG/T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14395B">
    <w:pPr>
      <w:pStyle w:val="affff4"/>
    </w:pPr>
    <w:r>
      <w:t>CETAM ×××× -2004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471A2F">
    <w:pPr>
      <w:pStyle w:val="aff6"/>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14395B">
    <w:pPr>
      <w:pStyle w:val="afff7"/>
      <w:ind w:right="420"/>
      <w:rPr>
        <w:rFonts w:ascii="黑体" w:eastAsia="黑体" w:hAnsi="黑体"/>
      </w:rPr>
    </w:pPr>
    <w:r>
      <w:rPr>
        <w:rFonts w:ascii="黑体" w:eastAsia="黑体" w:hAnsi="黑体" w:hint="eastAsia"/>
        <w:sz w:val="21"/>
        <w:szCs w:val="21"/>
      </w:rPr>
      <w:t>DG/T 149</w:t>
    </w:r>
    <w:r>
      <w:rPr>
        <w:rFonts w:ascii="黑体" w:eastAsia="黑体" w:hAnsi="黑体" w:hint="eastAsia"/>
        <w:sz w:val="21"/>
        <w:szCs w:val="21"/>
      </w:rPr>
      <w:t>—20XX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14395B">
    <w:pPr>
      <w:pStyle w:val="afff7"/>
      <w:ind w:firstLineChars="3500" w:firstLine="7350"/>
      <w:jc w:val="right"/>
      <w:rPr>
        <w:rFonts w:ascii="黑体" w:eastAsia="黑体" w:hAnsi="黑体"/>
        <w:sz w:val="21"/>
        <w:szCs w:val="21"/>
      </w:rPr>
    </w:pPr>
    <w:r>
      <w:rPr>
        <w:rFonts w:ascii="黑体" w:eastAsia="黑体" w:hAnsi="黑体" w:hint="eastAsia"/>
        <w:sz w:val="21"/>
        <w:szCs w:val="21"/>
      </w:rPr>
      <w:t>DG/T 149</w:t>
    </w:r>
    <w:r>
      <w:rPr>
        <w:rFonts w:ascii="黑体" w:eastAsia="黑体" w:hAnsi="黑体" w:hint="eastAsia"/>
        <w:sz w:val="21"/>
        <w:szCs w:val="21"/>
      </w:rPr>
      <w:t>—20XX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14395B">
    <w:pPr>
      <w:pStyle w:val="afff7"/>
      <w:jc w:val="right"/>
      <w:rPr>
        <w:rFonts w:ascii="黑体" w:eastAsia="黑体" w:hAnsi="黑体"/>
        <w:sz w:val="21"/>
        <w:szCs w:val="21"/>
      </w:rPr>
    </w:pPr>
    <w:r>
      <w:rPr>
        <w:rFonts w:ascii="黑体" w:eastAsia="黑体" w:hAnsi="黑体" w:hint="eastAsia"/>
        <w:sz w:val="21"/>
        <w:szCs w:val="21"/>
      </w:rPr>
      <w:t>DG/T 149</w:t>
    </w:r>
    <w:r>
      <w:rPr>
        <w:rFonts w:ascii="黑体" w:eastAsia="黑体" w:hAnsi="黑体" w:hint="eastAsia"/>
        <w:sz w:val="21"/>
        <w:szCs w:val="21"/>
      </w:rPr>
      <w:t>—20XX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14395B">
    <w:pPr>
      <w:pStyle w:val="afff7"/>
      <w:ind w:right="420"/>
      <w:rPr>
        <w:rFonts w:ascii="黑体" w:eastAsia="黑体" w:hAnsi="黑体"/>
        <w:sz w:val="21"/>
        <w:szCs w:val="21"/>
      </w:rPr>
    </w:pPr>
    <w:r>
      <w:rPr>
        <w:rFonts w:ascii="黑体" w:eastAsia="黑体" w:hAnsi="黑体" w:hint="eastAsia"/>
        <w:sz w:val="21"/>
        <w:szCs w:val="21"/>
      </w:rPr>
      <w:t>DG/T 149</w:t>
    </w:r>
    <w:r>
      <w:rPr>
        <w:rFonts w:ascii="黑体" w:eastAsia="黑体" w:hAnsi="黑体" w:hint="eastAsia"/>
        <w:sz w:val="21"/>
        <w:szCs w:val="21"/>
      </w:rPr>
      <w:t>—20XX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A2F" w:rsidRDefault="0014395B">
    <w:pPr>
      <w:pStyle w:val="afff7"/>
      <w:jc w:val="right"/>
      <w:rPr>
        <w:rFonts w:ascii="黑体" w:eastAsia="黑体" w:hAnsi="黑体"/>
        <w:sz w:val="21"/>
        <w:szCs w:val="21"/>
      </w:rPr>
    </w:pPr>
    <w:r>
      <w:rPr>
        <w:rFonts w:ascii="黑体" w:eastAsia="黑体" w:hAnsi="黑体" w:hint="eastAsia"/>
        <w:sz w:val="21"/>
        <w:szCs w:val="21"/>
      </w:rPr>
      <w:t>DG/T 149</w:t>
    </w:r>
    <w:r>
      <w:rPr>
        <w:rFonts w:ascii="黑体" w:eastAsia="黑体" w:hAnsi="黑体" w:hint="eastAsia"/>
        <w:sz w:val="21"/>
        <w:szCs w:val="21"/>
      </w:rPr>
      <w:t>—20XX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5E704E1"/>
    <w:multiLevelType w:val="multilevel"/>
    <w:tmpl w:val="15E704E1"/>
    <w:lvl w:ilvl="0">
      <w:start w:val="1"/>
      <w:numFmt w:val="lowerLetter"/>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9EC023B"/>
    <w:multiLevelType w:val="multilevel"/>
    <w:tmpl w:val="29EC023B"/>
    <w:lvl w:ilvl="0">
      <w:start w:val="1"/>
      <w:numFmt w:val="lowerLetter"/>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E936E88"/>
    <w:multiLevelType w:val="multilevel"/>
    <w:tmpl w:val="2E936E88"/>
    <w:lvl w:ilvl="0">
      <w:start w:val="1"/>
      <w:numFmt w:val="lowerLetter"/>
      <w:lvlText w:val="%1)"/>
      <w:lvlJc w:val="left"/>
      <w:pPr>
        <w:tabs>
          <w:tab w:val="left" w:pos="840"/>
        </w:tabs>
        <w:ind w:left="840" w:hanging="420"/>
      </w:pPr>
      <w:rPr>
        <w:rFonts w:hint="default"/>
        <w:color w:val="auto"/>
      </w:rPr>
    </w:lvl>
    <w:lvl w:ilvl="1">
      <w:start w:val="14"/>
      <w:numFmt w:val="decimal"/>
      <w:lvlText w:val="%2．"/>
      <w:lvlJc w:val="left"/>
      <w:pPr>
        <w:tabs>
          <w:tab w:val="left" w:pos="1260"/>
        </w:tabs>
        <w:ind w:left="1260" w:hanging="420"/>
      </w:pPr>
      <w:rPr>
        <w:rFonts w:hint="eastAsia"/>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5">
    <w:nsid w:val="46806F7D"/>
    <w:multiLevelType w:val="multilevel"/>
    <w:tmpl w:val="46806F7D"/>
    <w:lvl w:ilvl="0">
      <w:start w:val="1"/>
      <w:numFmt w:val="none"/>
      <w:pStyle w:val="a5"/>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6D22D8F"/>
    <w:multiLevelType w:val="multilevel"/>
    <w:tmpl w:val="46D22D8F"/>
    <w:lvl w:ilvl="0">
      <w:start w:val="1"/>
      <w:numFmt w:val="none"/>
      <w:pStyle w:val="a6"/>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96E4D7B"/>
    <w:multiLevelType w:val="multilevel"/>
    <w:tmpl w:val="496E4D7B"/>
    <w:lvl w:ilvl="0">
      <w:start w:val="1"/>
      <w:numFmt w:val="none"/>
      <w:pStyle w:val="a7"/>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4F302902"/>
    <w:multiLevelType w:val="multilevel"/>
    <w:tmpl w:val="4F302902"/>
    <w:lvl w:ilvl="0">
      <w:start w:val="1"/>
      <w:numFmt w:val="none"/>
      <w:pStyle w:val="a8"/>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543000DF"/>
    <w:multiLevelType w:val="multilevel"/>
    <w:tmpl w:val="543000DF"/>
    <w:lvl w:ilvl="0">
      <w:start w:val="1"/>
      <w:numFmt w:val="lowerLetter"/>
      <w:lvlText w:val="%1)"/>
      <w:lvlJc w:val="center"/>
      <w:pPr>
        <w:ind w:left="420" w:hanging="420"/>
      </w:pPr>
      <w:rPr>
        <w:rFonts w:ascii="宋体" w:eastAsia="宋体" w:hAnsi="宋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57C2AF5"/>
    <w:multiLevelType w:val="multilevel"/>
    <w:tmpl w:val="557C2AF5"/>
    <w:lvl w:ilvl="0">
      <w:start w:val="1"/>
      <w:numFmt w:val="decimal"/>
      <w:pStyle w:val="a9"/>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58773052"/>
    <w:multiLevelType w:val="multilevel"/>
    <w:tmpl w:val="58773052"/>
    <w:lvl w:ilvl="0">
      <w:start w:val="1"/>
      <w:numFmt w:val="decimal"/>
      <w:pStyle w:val="aa"/>
      <w:suff w:val="nothing"/>
      <w:lvlText w:val="表%1　"/>
      <w:lvlJc w:val="center"/>
      <w:pPr>
        <w:tabs>
          <w:tab w:val="left" w:pos="3686"/>
        </w:tabs>
        <w:ind w:left="7372" w:hanging="1985"/>
      </w:pPr>
      <w:rPr>
        <w:rFonts w:ascii="黑体" w:eastAsia="黑体" w:hAnsi="Times New Roman" w:hint="default"/>
        <w:b w:val="0"/>
        <w:i w:val="0"/>
        <w:sz w:val="21"/>
      </w:rPr>
    </w:lvl>
    <w:lvl w:ilvl="1">
      <w:start w:val="1"/>
      <w:numFmt w:val="decimal"/>
      <w:lvlText w:val="%1.%2"/>
      <w:lvlJc w:val="left"/>
      <w:pPr>
        <w:tabs>
          <w:tab w:val="left" w:pos="5308"/>
        </w:tabs>
        <w:ind w:left="5308" w:hanging="567"/>
      </w:pPr>
      <w:rPr>
        <w:rFonts w:hint="eastAsia"/>
      </w:rPr>
    </w:lvl>
    <w:lvl w:ilvl="2">
      <w:start w:val="1"/>
      <w:numFmt w:val="decimal"/>
      <w:lvlText w:val="%1.%2.%3"/>
      <w:lvlJc w:val="left"/>
      <w:pPr>
        <w:tabs>
          <w:tab w:val="left" w:pos="5734"/>
        </w:tabs>
        <w:ind w:left="5734" w:hanging="567"/>
      </w:pPr>
      <w:rPr>
        <w:rFonts w:hint="eastAsia"/>
      </w:rPr>
    </w:lvl>
    <w:lvl w:ilvl="3">
      <w:start w:val="1"/>
      <w:numFmt w:val="decimal"/>
      <w:lvlText w:val="%1.%2.%3.%4"/>
      <w:lvlJc w:val="left"/>
      <w:pPr>
        <w:tabs>
          <w:tab w:val="left" w:pos="6300"/>
        </w:tabs>
        <w:ind w:left="6300" w:hanging="708"/>
      </w:pPr>
      <w:rPr>
        <w:rFonts w:hint="eastAsia"/>
      </w:rPr>
    </w:lvl>
    <w:lvl w:ilvl="4">
      <w:start w:val="1"/>
      <w:numFmt w:val="decimal"/>
      <w:lvlText w:val="%1.%2.%3.%4.%5"/>
      <w:lvlJc w:val="left"/>
      <w:pPr>
        <w:tabs>
          <w:tab w:val="left" w:pos="6867"/>
        </w:tabs>
        <w:ind w:left="6867" w:hanging="850"/>
      </w:pPr>
      <w:rPr>
        <w:rFonts w:hint="eastAsia"/>
      </w:rPr>
    </w:lvl>
    <w:lvl w:ilvl="5">
      <w:start w:val="1"/>
      <w:numFmt w:val="decimal"/>
      <w:lvlText w:val="%1.%2.%3.%4.%5.%6"/>
      <w:lvlJc w:val="left"/>
      <w:pPr>
        <w:tabs>
          <w:tab w:val="left" w:pos="7576"/>
        </w:tabs>
        <w:ind w:left="7576" w:hanging="1134"/>
      </w:pPr>
      <w:rPr>
        <w:rFonts w:hint="eastAsia"/>
      </w:rPr>
    </w:lvl>
    <w:lvl w:ilvl="6">
      <w:start w:val="1"/>
      <w:numFmt w:val="decimal"/>
      <w:lvlText w:val="%1.%2.%3.%4.%5.%6.%7"/>
      <w:lvlJc w:val="left"/>
      <w:pPr>
        <w:tabs>
          <w:tab w:val="left" w:pos="8143"/>
        </w:tabs>
        <w:ind w:left="8143" w:hanging="1276"/>
      </w:pPr>
      <w:rPr>
        <w:rFonts w:hint="eastAsia"/>
      </w:rPr>
    </w:lvl>
    <w:lvl w:ilvl="7">
      <w:start w:val="1"/>
      <w:numFmt w:val="decimal"/>
      <w:lvlText w:val="%1.%2.%3.%4.%5.%6.%7.%8"/>
      <w:lvlJc w:val="left"/>
      <w:pPr>
        <w:tabs>
          <w:tab w:val="left" w:pos="8710"/>
        </w:tabs>
        <w:ind w:left="8710" w:hanging="1418"/>
      </w:pPr>
      <w:rPr>
        <w:rFonts w:hint="eastAsia"/>
      </w:rPr>
    </w:lvl>
    <w:lvl w:ilvl="8">
      <w:start w:val="1"/>
      <w:numFmt w:val="decimal"/>
      <w:lvlText w:val="%1.%2.%3.%4.%5.%6.%7.%8.%9"/>
      <w:lvlJc w:val="left"/>
      <w:pPr>
        <w:tabs>
          <w:tab w:val="left" w:pos="9418"/>
        </w:tabs>
        <w:ind w:left="9418" w:hanging="1700"/>
      </w:pPr>
      <w:rPr>
        <w:rFonts w:hint="eastAsia"/>
      </w:rPr>
    </w:lvl>
  </w:abstractNum>
  <w:abstractNum w:abstractNumId="12">
    <w:nsid w:val="58A6515E"/>
    <w:multiLevelType w:val="singleLevel"/>
    <w:tmpl w:val="58A6515E"/>
    <w:lvl w:ilvl="0">
      <w:start w:val="1"/>
      <w:numFmt w:val="lowerLetter"/>
      <w:lvlText w:val="%1)"/>
      <w:lvlJc w:val="left"/>
      <w:pPr>
        <w:tabs>
          <w:tab w:val="left" w:pos="425"/>
        </w:tabs>
        <w:ind w:left="425" w:firstLine="0"/>
      </w:pPr>
      <w:rPr>
        <w:rFonts w:hint="default"/>
      </w:rPr>
    </w:lvl>
  </w:abstractNum>
  <w:abstractNum w:abstractNumId="13">
    <w:nsid w:val="58A66209"/>
    <w:multiLevelType w:val="multilevel"/>
    <w:tmpl w:val="58A66209"/>
    <w:lvl w:ilvl="0">
      <w:start w:val="1"/>
      <w:numFmt w:val="none"/>
      <w:pStyle w:val="ab"/>
      <w:suff w:val="nothing"/>
      <w:lvlText w:val="%1"/>
      <w:lvlJc w:val="left"/>
      <w:pPr>
        <w:ind w:left="0" w:firstLine="0"/>
      </w:pPr>
      <w:rPr>
        <w:rFonts w:ascii="Times New Roman" w:hAnsi="Times New Roman" w:hint="default"/>
        <w:b/>
        <w:i w:val="0"/>
        <w:sz w:val="21"/>
      </w:rPr>
    </w:lvl>
    <w:lvl w:ilvl="1">
      <w:start w:val="1"/>
      <w:numFmt w:val="decimal"/>
      <w:pStyle w:val="ac"/>
      <w:suff w:val="nothing"/>
      <w:lvlText w:val="%1%2　"/>
      <w:lvlJc w:val="left"/>
      <w:pPr>
        <w:ind w:left="0" w:firstLine="0"/>
      </w:pPr>
      <w:rPr>
        <w:rFonts w:ascii="黑体" w:eastAsia="黑体" w:hAnsi="Times New Roman" w:hint="eastAsia"/>
        <w:b w:val="0"/>
        <w:i w:val="0"/>
        <w:sz w:val="21"/>
      </w:rPr>
    </w:lvl>
    <w:lvl w:ilvl="2">
      <w:start w:val="1"/>
      <w:numFmt w:val="decimal"/>
      <w:pStyle w:val="ad"/>
      <w:suff w:val="nothing"/>
      <w:lvlText w:val="%1%2.%3　"/>
      <w:lvlJc w:val="left"/>
      <w:pPr>
        <w:tabs>
          <w:tab w:val="left" w:pos="0"/>
        </w:tabs>
        <w:ind w:left="105" w:hanging="105"/>
      </w:pPr>
      <w:rPr>
        <w:rFonts w:ascii="黑体" w:eastAsia="黑体" w:hAnsi="宋体" w:hint="default"/>
      </w:rPr>
    </w:lvl>
    <w:lvl w:ilvl="3">
      <w:start w:val="1"/>
      <w:numFmt w:val="decimal"/>
      <w:pStyle w:val="ae"/>
      <w:suff w:val="nothing"/>
      <w:lvlText w:val="%1%2.%3.%4　"/>
      <w:lvlJc w:val="left"/>
      <w:pPr>
        <w:ind w:left="0" w:firstLine="0"/>
      </w:pPr>
      <w:rPr>
        <w:rFonts w:ascii="黑体" w:eastAsia="黑体" w:hint="eastAsia"/>
      </w:rPr>
    </w:lvl>
    <w:lvl w:ilvl="4">
      <w:start w:val="1"/>
      <w:numFmt w:val="decimal"/>
      <w:pStyle w:val="af"/>
      <w:suff w:val="nothing"/>
      <w:lvlText w:val="%1%2.%3.%4.%5　"/>
      <w:lvlJc w:val="left"/>
      <w:pPr>
        <w:tabs>
          <w:tab w:val="left" w:pos="0"/>
        </w:tabs>
        <w:ind w:left="0" w:firstLine="0"/>
      </w:pPr>
      <w:rPr>
        <w:rFonts w:ascii="黑体" w:eastAsia="黑体" w:hAnsi="Times New Roman" w:hint="default"/>
        <w:b w:val="0"/>
        <w:i w:val="0"/>
        <w:sz w:val="21"/>
      </w:rPr>
    </w:lvl>
    <w:lvl w:ilvl="5">
      <w:start w:val="1"/>
      <w:numFmt w:val="decimal"/>
      <w:pStyle w:val="af0"/>
      <w:suff w:val="nothing"/>
      <w:lvlText w:val="%1%2.%3.%4.%5.%6　"/>
      <w:lvlJc w:val="left"/>
      <w:pPr>
        <w:ind w:left="1844" w:firstLine="0"/>
      </w:pPr>
      <w:rPr>
        <w:rFonts w:ascii="黑体" w:eastAsia="黑体" w:hAnsi="Times New Roman" w:hint="eastAsia"/>
        <w:b w:val="0"/>
        <w:i w:val="0"/>
        <w:color w:val="auto"/>
        <w:sz w:val="21"/>
      </w:rPr>
    </w:lvl>
    <w:lvl w:ilvl="6">
      <w:start w:val="1"/>
      <w:numFmt w:val="decimal"/>
      <w:pStyle w:val="a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6350366A"/>
    <w:multiLevelType w:val="multilevel"/>
    <w:tmpl w:val="6350366A"/>
    <w:lvl w:ilvl="0">
      <w:start w:val="1"/>
      <w:numFmt w:val="none"/>
      <w:pStyle w:val="af2"/>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657D3FBC"/>
    <w:multiLevelType w:val="multilevel"/>
    <w:tmpl w:val="657D3FBC"/>
    <w:lvl w:ilvl="0">
      <w:start w:val="1"/>
      <w:numFmt w:val="upperLetter"/>
      <w:pStyle w:val="af3"/>
      <w:suff w:val="nothing"/>
      <w:lvlText w:val="附　录　%1"/>
      <w:lvlJc w:val="left"/>
      <w:pPr>
        <w:ind w:left="0" w:firstLine="0"/>
      </w:pPr>
      <w:rPr>
        <w:rFonts w:ascii="黑体" w:eastAsia="黑体" w:hAnsi="Times New Roman" w:hint="eastAsia"/>
        <w:b w:val="0"/>
        <w:i w:val="0"/>
        <w:sz w:val="21"/>
      </w:rPr>
    </w:lvl>
    <w:lvl w:ilvl="1">
      <w:start w:val="1"/>
      <w:numFmt w:val="decimal"/>
      <w:pStyle w:val="af4"/>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5"/>
      <w:suff w:val="nothing"/>
      <w:lvlText w:val="%1.%2.%3　"/>
      <w:lvlJc w:val="left"/>
      <w:pPr>
        <w:ind w:left="0" w:firstLine="0"/>
      </w:pPr>
      <w:rPr>
        <w:rFonts w:ascii="黑体" w:eastAsia="黑体" w:hAnsi="Times New Roman" w:hint="eastAsia"/>
        <w:b w:val="0"/>
        <w:i w:val="0"/>
        <w:sz w:val="21"/>
      </w:rPr>
    </w:lvl>
    <w:lvl w:ilvl="3">
      <w:start w:val="1"/>
      <w:numFmt w:val="decimal"/>
      <w:pStyle w:val="af6"/>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pStyle w:val="af9"/>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nsid w:val="6DBF04F4"/>
    <w:multiLevelType w:val="multilevel"/>
    <w:tmpl w:val="6DBF04F4"/>
    <w:lvl w:ilvl="0">
      <w:start w:val="1"/>
      <w:numFmt w:val="none"/>
      <w:pStyle w:val="afa"/>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76933334"/>
    <w:multiLevelType w:val="multilevel"/>
    <w:tmpl w:val="76933334"/>
    <w:lvl w:ilvl="0">
      <w:start w:val="1"/>
      <w:numFmt w:val="none"/>
      <w:pStyle w:val="afb"/>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3"/>
  </w:num>
  <w:num w:numId="2">
    <w:abstractNumId w:val="7"/>
  </w:num>
  <w:num w:numId="3">
    <w:abstractNumId w:val="17"/>
  </w:num>
  <w:num w:numId="4">
    <w:abstractNumId w:val="10"/>
  </w:num>
  <w:num w:numId="5">
    <w:abstractNumId w:val="16"/>
  </w:num>
  <w:num w:numId="6">
    <w:abstractNumId w:val="11"/>
  </w:num>
  <w:num w:numId="7">
    <w:abstractNumId w:val="15"/>
  </w:num>
  <w:num w:numId="8">
    <w:abstractNumId w:val="0"/>
  </w:num>
  <w:num w:numId="9">
    <w:abstractNumId w:val="1"/>
  </w:num>
  <w:num w:numId="10">
    <w:abstractNumId w:val="8"/>
  </w:num>
  <w:num w:numId="11">
    <w:abstractNumId w:val="6"/>
  </w:num>
  <w:num w:numId="12">
    <w:abstractNumId w:val="14"/>
  </w:num>
  <w:num w:numId="13">
    <w:abstractNumId w:val="5"/>
  </w:num>
  <w:num w:numId="14">
    <w:abstractNumId w:val="4"/>
  </w:num>
  <w:num w:numId="15">
    <w:abstractNumId w:val="12"/>
  </w:num>
  <w:num w:numId="16">
    <w:abstractNumId w:val="2"/>
  </w:num>
  <w:num w:numId="17">
    <w:abstractNumId w:val="9"/>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linkStyles/>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97F"/>
    <w:rsid w:val="00000608"/>
    <w:rsid w:val="00000CE8"/>
    <w:rsid w:val="00002B84"/>
    <w:rsid w:val="00005B14"/>
    <w:rsid w:val="00007EF5"/>
    <w:rsid w:val="00012CF9"/>
    <w:rsid w:val="00024095"/>
    <w:rsid w:val="00042DB5"/>
    <w:rsid w:val="00044261"/>
    <w:rsid w:val="00050BC1"/>
    <w:rsid w:val="00065DE8"/>
    <w:rsid w:val="000675BC"/>
    <w:rsid w:val="0007390F"/>
    <w:rsid w:val="00073F5E"/>
    <w:rsid w:val="00077E43"/>
    <w:rsid w:val="000805A8"/>
    <w:rsid w:val="00084643"/>
    <w:rsid w:val="00084C40"/>
    <w:rsid w:val="00086F91"/>
    <w:rsid w:val="00096748"/>
    <w:rsid w:val="000A3739"/>
    <w:rsid w:val="000A65AC"/>
    <w:rsid w:val="000B158D"/>
    <w:rsid w:val="000B1B43"/>
    <w:rsid w:val="000B2FA2"/>
    <w:rsid w:val="000B57C4"/>
    <w:rsid w:val="000C1A3B"/>
    <w:rsid w:val="000D0F4F"/>
    <w:rsid w:val="000E2E18"/>
    <w:rsid w:val="000E3881"/>
    <w:rsid w:val="000F1B9C"/>
    <w:rsid w:val="000F217E"/>
    <w:rsid w:val="00100632"/>
    <w:rsid w:val="0010625F"/>
    <w:rsid w:val="00107C72"/>
    <w:rsid w:val="00110772"/>
    <w:rsid w:val="001205A0"/>
    <w:rsid w:val="00124A54"/>
    <w:rsid w:val="001266CC"/>
    <w:rsid w:val="00127892"/>
    <w:rsid w:val="00130D44"/>
    <w:rsid w:val="00132261"/>
    <w:rsid w:val="00141A17"/>
    <w:rsid w:val="0014395B"/>
    <w:rsid w:val="00145860"/>
    <w:rsid w:val="00146243"/>
    <w:rsid w:val="0015148E"/>
    <w:rsid w:val="00153309"/>
    <w:rsid w:val="001606F9"/>
    <w:rsid w:val="00163AB6"/>
    <w:rsid w:val="00170744"/>
    <w:rsid w:val="00184B97"/>
    <w:rsid w:val="001852CB"/>
    <w:rsid w:val="00185604"/>
    <w:rsid w:val="00193F32"/>
    <w:rsid w:val="001B2971"/>
    <w:rsid w:val="001B660A"/>
    <w:rsid w:val="001C6EC2"/>
    <w:rsid w:val="001D47DD"/>
    <w:rsid w:val="001D6365"/>
    <w:rsid w:val="001D6A77"/>
    <w:rsid w:val="001E2AA6"/>
    <w:rsid w:val="001E4092"/>
    <w:rsid w:val="001F15EE"/>
    <w:rsid w:val="001F21A2"/>
    <w:rsid w:val="001F3123"/>
    <w:rsid w:val="00204180"/>
    <w:rsid w:val="00205B6C"/>
    <w:rsid w:val="002101AC"/>
    <w:rsid w:val="00221FD0"/>
    <w:rsid w:val="002260A6"/>
    <w:rsid w:val="0023341A"/>
    <w:rsid w:val="002466B2"/>
    <w:rsid w:val="00246AF1"/>
    <w:rsid w:val="0025196A"/>
    <w:rsid w:val="00251E17"/>
    <w:rsid w:val="00261625"/>
    <w:rsid w:val="0026766F"/>
    <w:rsid w:val="002720F9"/>
    <w:rsid w:val="00274819"/>
    <w:rsid w:val="00282462"/>
    <w:rsid w:val="00282A56"/>
    <w:rsid w:val="00284BCF"/>
    <w:rsid w:val="002875E2"/>
    <w:rsid w:val="00290C8F"/>
    <w:rsid w:val="002915B3"/>
    <w:rsid w:val="00295685"/>
    <w:rsid w:val="002A6669"/>
    <w:rsid w:val="002A66E2"/>
    <w:rsid w:val="002B126D"/>
    <w:rsid w:val="002B145D"/>
    <w:rsid w:val="002B19C3"/>
    <w:rsid w:val="002C36AA"/>
    <w:rsid w:val="002D0FC2"/>
    <w:rsid w:val="002D1E77"/>
    <w:rsid w:val="002D6324"/>
    <w:rsid w:val="002D713D"/>
    <w:rsid w:val="002E1B32"/>
    <w:rsid w:val="002E660E"/>
    <w:rsid w:val="002F0B5D"/>
    <w:rsid w:val="002F187B"/>
    <w:rsid w:val="002F65BD"/>
    <w:rsid w:val="002F7C16"/>
    <w:rsid w:val="002F7F09"/>
    <w:rsid w:val="00300526"/>
    <w:rsid w:val="00300C47"/>
    <w:rsid w:val="003035B2"/>
    <w:rsid w:val="00305CDE"/>
    <w:rsid w:val="00307D94"/>
    <w:rsid w:val="0032097F"/>
    <w:rsid w:val="00325426"/>
    <w:rsid w:val="00333BA0"/>
    <w:rsid w:val="00335B90"/>
    <w:rsid w:val="00337C22"/>
    <w:rsid w:val="00341810"/>
    <w:rsid w:val="003452A1"/>
    <w:rsid w:val="003462E7"/>
    <w:rsid w:val="00360570"/>
    <w:rsid w:val="00362926"/>
    <w:rsid w:val="00377AE0"/>
    <w:rsid w:val="0038115C"/>
    <w:rsid w:val="00393EDD"/>
    <w:rsid w:val="00396FD8"/>
    <w:rsid w:val="0039788B"/>
    <w:rsid w:val="003A4916"/>
    <w:rsid w:val="003A765B"/>
    <w:rsid w:val="003B57CA"/>
    <w:rsid w:val="003C0164"/>
    <w:rsid w:val="003C31FD"/>
    <w:rsid w:val="003C4896"/>
    <w:rsid w:val="003C7B7F"/>
    <w:rsid w:val="003D169A"/>
    <w:rsid w:val="003D4627"/>
    <w:rsid w:val="003D4E02"/>
    <w:rsid w:val="003D4EC6"/>
    <w:rsid w:val="003E0DE3"/>
    <w:rsid w:val="003E4859"/>
    <w:rsid w:val="003F46A6"/>
    <w:rsid w:val="003F7115"/>
    <w:rsid w:val="00410747"/>
    <w:rsid w:val="00411624"/>
    <w:rsid w:val="00411952"/>
    <w:rsid w:val="00412517"/>
    <w:rsid w:val="00414CE9"/>
    <w:rsid w:val="004228F2"/>
    <w:rsid w:val="004303DA"/>
    <w:rsid w:val="00435C68"/>
    <w:rsid w:val="00440E76"/>
    <w:rsid w:val="004415CD"/>
    <w:rsid w:val="00444CD6"/>
    <w:rsid w:val="00452058"/>
    <w:rsid w:val="0045239B"/>
    <w:rsid w:val="004545A2"/>
    <w:rsid w:val="00461847"/>
    <w:rsid w:val="00463E02"/>
    <w:rsid w:val="00467580"/>
    <w:rsid w:val="00471A2F"/>
    <w:rsid w:val="00473A27"/>
    <w:rsid w:val="00480920"/>
    <w:rsid w:val="00484DC7"/>
    <w:rsid w:val="0049281D"/>
    <w:rsid w:val="0049536C"/>
    <w:rsid w:val="004A010A"/>
    <w:rsid w:val="004A3C38"/>
    <w:rsid w:val="004A70B6"/>
    <w:rsid w:val="004B2B6B"/>
    <w:rsid w:val="004B4E82"/>
    <w:rsid w:val="004C60AD"/>
    <w:rsid w:val="004C65A0"/>
    <w:rsid w:val="004C7C96"/>
    <w:rsid w:val="004D6521"/>
    <w:rsid w:val="004D782C"/>
    <w:rsid w:val="004E0137"/>
    <w:rsid w:val="004F01A2"/>
    <w:rsid w:val="004F0266"/>
    <w:rsid w:val="004F1B6F"/>
    <w:rsid w:val="004F2931"/>
    <w:rsid w:val="005004F7"/>
    <w:rsid w:val="005107D7"/>
    <w:rsid w:val="005110E1"/>
    <w:rsid w:val="00523368"/>
    <w:rsid w:val="00531DC4"/>
    <w:rsid w:val="005367F1"/>
    <w:rsid w:val="00540A8E"/>
    <w:rsid w:val="00547AC0"/>
    <w:rsid w:val="00547CAE"/>
    <w:rsid w:val="00551CD5"/>
    <w:rsid w:val="00552392"/>
    <w:rsid w:val="005524AF"/>
    <w:rsid w:val="00557758"/>
    <w:rsid w:val="00564170"/>
    <w:rsid w:val="00564DAA"/>
    <w:rsid w:val="005659BB"/>
    <w:rsid w:val="005668F0"/>
    <w:rsid w:val="005672BE"/>
    <w:rsid w:val="005705D3"/>
    <w:rsid w:val="00571E77"/>
    <w:rsid w:val="00572118"/>
    <w:rsid w:val="00573466"/>
    <w:rsid w:val="0059443B"/>
    <w:rsid w:val="00595C6A"/>
    <w:rsid w:val="00597CA6"/>
    <w:rsid w:val="005A0F74"/>
    <w:rsid w:val="005A194F"/>
    <w:rsid w:val="005A4662"/>
    <w:rsid w:val="005B0DF9"/>
    <w:rsid w:val="005B2837"/>
    <w:rsid w:val="005B7D9C"/>
    <w:rsid w:val="005C0E62"/>
    <w:rsid w:val="005C3D6C"/>
    <w:rsid w:val="005C440C"/>
    <w:rsid w:val="005D3406"/>
    <w:rsid w:val="005D7357"/>
    <w:rsid w:val="005E7514"/>
    <w:rsid w:val="005F0A06"/>
    <w:rsid w:val="005F1BFB"/>
    <w:rsid w:val="005F3122"/>
    <w:rsid w:val="005F399F"/>
    <w:rsid w:val="00600D60"/>
    <w:rsid w:val="00606830"/>
    <w:rsid w:val="00607CF5"/>
    <w:rsid w:val="00615347"/>
    <w:rsid w:val="00616689"/>
    <w:rsid w:val="00616E16"/>
    <w:rsid w:val="006223B9"/>
    <w:rsid w:val="006260D9"/>
    <w:rsid w:val="00627F17"/>
    <w:rsid w:val="006354D4"/>
    <w:rsid w:val="0064121B"/>
    <w:rsid w:val="00645C42"/>
    <w:rsid w:val="00647275"/>
    <w:rsid w:val="00666323"/>
    <w:rsid w:val="00667AFB"/>
    <w:rsid w:val="00670EAB"/>
    <w:rsid w:val="00671233"/>
    <w:rsid w:val="00671861"/>
    <w:rsid w:val="006755DB"/>
    <w:rsid w:val="006763B0"/>
    <w:rsid w:val="00682C1B"/>
    <w:rsid w:val="00686360"/>
    <w:rsid w:val="006905E4"/>
    <w:rsid w:val="00690D91"/>
    <w:rsid w:val="00696396"/>
    <w:rsid w:val="006A0B02"/>
    <w:rsid w:val="006B5A12"/>
    <w:rsid w:val="006B63B5"/>
    <w:rsid w:val="006D3CC0"/>
    <w:rsid w:val="006D4578"/>
    <w:rsid w:val="006D6308"/>
    <w:rsid w:val="006E110A"/>
    <w:rsid w:val="006F261E"/>
    <w:rsid w:val="00702581"/>
    <w:rsid w:val="007058A1"/>
    <w:rsid w:val="00707ABF"/>
    <w:rsid w:val="007113D0"/>
    <w:rsid w:val="00716E42"/>
    <w:rsid w:val="007222C1"/>
    <w:rsid w:val="007314DC"/>
    <w:rsid w:val="00733919"/>
    <w:rsid w:val="00755219"/>
    <w:rsid w:val="0075776E"/>
    <w:rsid w:val="0076666E"/>
    <w:rsid w:val="007677EA"/>
    <w:rsid w:val="00767CCE"/>
    <w:rsid w:val="00770659"/>
    <w:rsid w:val="0077092E"/>
    <w:rsid w:val="007773DC"/>
    <w:rsid w:val="00780533"/>
    <w:rsid w:val="00783180"/>
    <w:rsid w:val="0078525A"/>
    <w:rsid w:val="007860C1"/>
    <w:rsid w:val="007870F8"/>
    <w:rsid w:val="007A7358"/>
    <w:rsid w:val="007B2FB6"/>
    <w:rsid w:val="007C3A0B"/>
    <w:rsid w:val="007C541C"/>
    <w:rsid w:val="007D3D3C"/>
    <w:rsid w:val="007D5F7D"/>
    <w:rsid w:val="007F4D12"/>
    <w:rsid w:val="00812F12"/>
    <w:rsid w:val="008150F0"/>
    <w:rsid w:val="00820CD5"/>
    <w:rsid w:val="00835B51"/>
    <w:rsid w:val="00842777"/>
    <w:rsid w:val="0085028D"/>
    <w:rsid w:val="008508B4"/>
    <w:rsid w:val="00852CE1"/>
    <w:rsid w:val="00853E8B"/>
    <w:rsid w:val="008553C2"/>
    <w:rsid w:val="00860DD6"/>
    <w:rsid w:val="00862B08"/>
    <w:rsid w:val="0086484C"/>
    <w:rsid w:val="008648D3"/>
    <w:rsid w:val="00865F33"/>
    <w:rsid w:val="00873AC2"/>
    <w:rsid w:val="00876976"/>
    <w:rsid w:val="00880D42"/>
    <w:rsid w:val="00880F02"/>
    <w:rsid w:val="008815AC"/>
    <w:rsid w:val="00881D59"/>
    <w:rsid w:val="00886D99"/>
    <w:rsid w:val="00886FDF"/>
    <w:rsid w:val="008905C3"/>
    <w:rsid w:val="008960EF"/>
    <w:rsid w:val="008A1599"/>
    <w:rsid w:val="008A526F"/>
    <w:rsid w:val="008A6D46"/>
    <w:rsid w:val="008C16F7"/>
    <w:rsid w:val="008C4BFC"/>
    <w:rsid w:val="008D564F"/>
    <w:rsid w:val="008D6475"/>
    <w:rsid w:val="008F1C59"/>
    <w:rsid w:val="008F1ED9"/>
    <w:rsid w:val="008F741E"/>
    <w:rsid w:val="00905AEB"/>
    <w:rsid w:val="00940925"/>
    <w:rsid w:val="00943F45"/>
    <w:rsid w:val="00945A72"/>
    <w:rsid w:val="00947297"/>
    <w:rsid w:val="0095005F"/>
    <w:rsid w:val="009578F4"/>
    <w:rsid w:val="00961EC9"/>
    <w:rsid w:val="00964F9C"/>
    <w:rsid w:val="0097395D"/>
    <w:rsid w:val="009777BA"/>
    <w:rsid w:val="00982ACD"/>
    <w:rsid w:val="0098322B"/>
    <w:rsid w:val="009938E6"/>
    <w:rsid w:val="009957E2"/>
    <w:rsid w:val="009976CA"/>
    <w:rsid w:val="009A1038"/>
    <w:rsid w:val="009B370E"/>
    <w:rsid w:val="009C06BD"/>
    <w:rsid w:val="009F1088"/>
    <w:rsid w:val="009F74B2"/>
    <w:rsid w:val="00A07976"/>
    <w:rsid w:val="00A13AEC"/>
    <w:rsid w:val="00A213A9"/>
    <w:rsid w:val="00A22213"/>
    <w:rsid w:val="00A27C8F"/>
    <w:rsid w:val="00A31D04"/>
    <w:rsid w:val="00A32C9A"/>
    <w:rsid w:val="00A45402"/>
    <w:rsid w:val="00A47AC3"/>
    <w:rsid w:val="00A54950"/>
    <w:rsid w:val="00A55716"/>
    <w:rsid w:val="00A55FEA"/>
    <w:rsid w:val="00A56F48"/>
    <w:rsid w:val="00A57D87"/>
    <w:rsid w:val="00A6688D"/>
    <w:rsid w:val="00A715CA"/>
    <w:rsid w:val="00A769CC"/>
    <w:rsid w:val="00A77AD1"/>
    <w:rsid w:val="00A8146E"/>
    <w:rsid w:val="00A815CD"/>
    <w:rsid w:val="00A932BE"/>
    <w:rsid w:val="00AA0CB9"/>
    <w:rsid w:val="00AA2A34"/>
    <w:rsid w:val="00AB2808"/>
    <w:rsid w:val="00AB34F2"/>
    <w:rsid w:val="00AB3C7D"/>
    <w:rsid w:val="00AB5B71"/>
    <w:rsid w:val="00AB67A0"/>
    <w:rsid w:val="00AB7AC3"/>
    <w:rsid w:val="00AC04B8"/>
    <w:rsid w:val="00AD01C1"/>
    <w:rsid w:val="00AD69B7"/>
    <w:rsid w:val="00AE19BD"/>
    <w:rsid w:val="00AE5FAF"/>
    <w:rsid w:val="00AE7822"/>
    <w:rsid w:val="00AF28F4"/>
    <w:rsid w:val="00AF65BF"/>
    <w:rsid w:val="00AF7BC5"/>
    <w:rsid w:val="00B02288"/>
    <w:rsid w:val="00B044D8"/>
    <w:rsid w:val="00B07A76"/>
    <w:rsid w:val="00B14DF8"/>
    <w:rsid w:val="00B2155B"/>
    <w:rsid w:val="00B221BB"/>
    <w:rsid w:val="00B25F6D"/>
    <w:rsid w:val="00B309C2"/>
    <w:rsid w:val="00B31B3D"/>
    <w:rsid w:val="00B33E5A"/>
    <w:rsid w:val="00B54B17"/>
    <w:rsid w:val="00B55375"/>
    <w:rsid w:val="00B56DCB"/>
    <w:rsid w:val="00B75DD7"/>
    <w:rsid w:val="00B77004"/>
    <w:rsid w:val="00B80DFE"/>
    <w:rsid w:val="00B81869"/>
    <w:rsid w:val="00B8361E"/>
    <w:rsid w:val="00B861DA"/>
    <w:rsid w:val="00BA29B8"/>
    <w:rsid w:val="00BB2580"/>
    <w:rsid w:val="00BB43D6"/>
    <w:rsid w:val="00BC19B9"/>
    <w:rsid w:val="00BC23C6"/>
    <w:rsid w:val="00BC3BA8"/>
    <w:rsid w:val="00BC40A1"/>
    <w:rsid w:val="00BD3FB5"/>
    <w:rsid w:val="00BD5F1C"/>
    <w:rsid w:val="00BE0A57"/>
    <w:rsid w:val="00BE2E48"/>
    <w:rsid w:val="00BF5118"/>
    <w:rsid w:val="00BF693C"/>
    <w:rsid w:val="00BF6EA3"/>
    <w:rsid w:val="00C01CD8"/>
    <w:rsid w:val="00C0443D"/>
    <w:rsid w:val="00C0667E"/>
    <w:rsid w:val="00C06EF5"/>
    <w:rsid w:val="00C10B1F"/>
    <w:rsid w:val="00C12B7C"/>
    <w:rsid w:val="00C14032"/>
    <w:rsid w:val="00C15DF4"/>
    <w:rsid w:val="00C31E21"/>
    <w:rsid w:val="00C33ECF"/>
    <w:rsid w:val="00C41F6B"/>
    <w:rsid w:val="00C56946"/>
    <w:rsid w:val="00C61AA0"/>
    <w:rsid w:val="00C61E59"/>
    <w:rsid w:val="00C66FD8"/>
    <w:rsid w:val="00C73546"/>
    <w:rsid w:val="00C81322"/>
    <w:rsid w:val="00C931A0"/>
    <w:rsid w:val="00C9398E"/>
    <w:rsid w:val="00CA43C2"/>
    <w:rsid w:val="00CB073C"/>
    <w:rsid w:val="00CB399D"/>
    <w:rsid w:val="00CC347B"/>
    <w:rsid w:val="00CD4320"/>
    <w:rsid w:val="00CD77C1"/>
    <w:rsid w:val="00CD7AA2"/>
    <w:rsid w:val="00CE2714"/>
    <w:rsid w:val="00CE4CE6"/>
    <w:rsid w:val="00CE6120"/>
    <w:rsid w:val="00CE7BA9"/>
    <w:rsid w:val="00CF25F7"/>
    <w:rsid w:val="00CF3474"/>
    <w:rsid w:val="00CF505D"/>
    <w:rsid w:val="00D0383E"/>
    <w:rsid w:val="00D24065"/>
    <w:rsid w:val="00D26EA1"/>
    <w:rsid w:val="00D371E3"/>
    <w:rsid w:val="00D43451"/>
    <w:rsid w:val="00D44133"/>
    <w:rsid w:val="00D44D02"/>
    <w:rsid w:val="00D47325"/>
    <w:rsid w:val="00D57242"/>
    <w:rsid w:val="00D635BE"/>
    <w:rsid w:val="00D6759A"/>
    <w:rsid w:val="00D67E7F"/>
    <w:rsid w:val="00D67EDE"/>
    <w:rsid w:val="00D706FF"/>
    <w:rsid w:val="00D73108"/>
    <w:rsid w:val="00D73FCD"/>
    <w:rsid w:val="00D7510B"/>
    <w:rsid w:val="00D911D8"/>
    <w:rsid w:val="00D94DD0"/>
    <w:rsid w:val="00D95936"/>
    <w:rsid w:val="00D97CE5"/>
    <w:rsid w:val="00DA2739"/>
    <w:rsid w:val="00DA79C2"/>
    <w:rsid w:val="00DC1BD4"/>
    <w:rsid w:val="00DC2F49"/>
    <w:rsid w:val="00DC3C4D"/>
    <w:rsid w:val="00DC4C04"/>
    <w:rsid w:val="00DC64C1"/>
    <w:rsid w:val="00DD1BCB"/>
    <w:rsid w:val="00DD6101"/>
    <w:rsid w:val="00DE458F"/>
    <w:rsid w:val="00DE612A"/>
    <w:rsid w:val="00DF60D8"/>
    <w:rsid w:val="00E014E5"/>
    <w:rsid w:val="00E01869"/>
    <w:rsid w:val="00E13EAA"/>
    <w:rsid w:val="00E14B30"/>
    <w:rsid w:val="00E16444"/>
    <w:rsid w:val="00E168F8"/>
    <w:rsid w:val="00E223F1"/>
    <w:rsid w:val="00E224AC"/>
    <w:rsid w:val="00E278BA"/>
    <w:rsid w:val="00E31EBE"/>
    <w:rsid w:val="00E41424"/>
    <w:rsid w:val="00E4408A"/>
    <w:rsid w:val="00E4511F"/>
    <w:rsid w:val="00E63952"/>
    <w:rsid w:val="00E64421"/>
    <w:rsid w:val="00E65156"/>
    <w:rsid w:val="00E72430"/>
    <w:rsid w:val="00E73299"/>
    <w:rsid w:val="00E80FC8"/>
    <w:rsid w:val="00E8281B"/>
    <w:rsid w:val="00E83A0D"/>
    <w:rsid w:val="00E8453B"/>
    <w:rsid w:val="00E91502"/>
    <w:rsid w:val="00E94387"/>
    <w:rsid w:val="00EA0384"/>
    <w:rsid w:val="00EA4DF3"/>
    <w:rsid w:val="00EB63C7"/>
    <w:rsid w:val="00EC0336"/>
    <w:rsid w:val="00EC100E"/>
    <w:rsid w:val="00EC132A"/>
    <w:rsid w:val="00EC19F6"/>
    <w:rsid w:val="00EC1B2A"/>
    <w:rsid w:val="00EC58C4"/>
    <w:rsid w:val="00EC5A37"/>
    <w:rsid w:val="00EC64D6"/>
    <w:rsid w:val="00EC7985"/>
    <w:rsid w:val="00ED0689"/>
    <w:rsid w:val="00ED333C"/>
    <w:rsid w:val="00ED76CF"/>
    <w:rsid w:val="00EE4FFB"/>
    <w:rsid w:val="00EF0283"/>
    <w:rsid w:val="00EF19B8"/>
    <w:rsid w:val="00EF3141"/>
    <w:rsid w:val="00EF3EDB"/>
    <w:rsid w:val="00EF75E5"/>
    <w:rsid w:val="00F0134B"/>
    <w:rsid w:val="00F01795"/>
    <w:rsid w:val="00F10C01"/>
    <w:rsid w:val="00F12432"/>
    <w:rsid w:val="00F20255"/>
    <w:rsid w:val="00F21697"/>
    <w:rsid w:val="00F32BBC"/>
    <w:rsid w:val="00F34581"/>
    <w:rsid w:val="00F35559"/>
    <w:rsid w:val="00F360C7"/>
    <w:rsid w:val="00F401C0"/>
    <w:rsid w:val="00F50650"/>
    <w:rsid w:val="00F54E6C"/>
    <w:rsid w:val="00F612DF"/>
    <w:rsid w:val="00F66204"/>
    <w:rsid w:val="00F914D0"/>
    <w:rsid w:val="00FA468B"/>
    <w:rsid w:val="00FA71DE"/>
    <w:rsid w:val="00FB0404"/>
    <w:rsid w:val="00FB3472"/>
    <w:rsid w:val="00FC0815"/>
    <w:rsid w:val="00FC366A"/>
    <w:rsid w:val="00FC407A"/>
    <w:rsid w:val="00FC429E"/>
    <w:rsid w:val="00FC7722"/>
    <w:rsid w:val="00FD0A25"/>
    <w:rsid w:val="00FD2591"/>
    <w:rsid w:val="00FE7580"/>
    <w:rsid w:val="00FF15F3"/>
    <w:rsid w:val="00FF622D"/>
    <w:rsid w:val="00FF7167"/>
    <w:rsid w:val="016F1C62"/>
    <w:rsid w:val="01E53AFD"/>
    <w:rsid w:val="0231774A"/>
    <w:rsid w:val="02DA7C8B"/>
    <w:rsid w:val="02E848B9"/>
    <w:rsid w:val="056A16F7"/>
    <w:rsid w:val="05F00A53"/>
    <w:rsid w:val="065274EA"/>
    <w:rsid w:val="07870366"/>
    <w:rsid w:val="07EC0478"/>
    <w:rsid w:val="08870D0B"/>
    <w:rsid w:val="08E32A0F"/>
    <w:rsid w:val="0AB35240"/>
    <w:rsid w:val="0C452260"/>
    <w:rsid w:val="0CB635EF"/>
    <w:rsid w:val="0D70380F"/>
    <w:rsid w:val="0DB0182B"/>
    <w:rsid w:val="0E412ACF"/>
    <w:rsid w:val="10870403"/>
    <w:rsid w:val="10B45959"/>
    <w:rsid w:val="12687646"/>
    <w:rsid w:val="12BB509C"/>
    <w:rsid w:val="1570750D"/>
    <w:rsid w:val="15E75B9E"/>
    <w:rsid w:val="16020C1A"/>
    <w:rsid w:val="169634CA"/>
    <w:rsid w:val="18057672"/>
    <w:rsid w:val="188B275B"/>
    <w:rsid w:val="1A0E4F48"/>
    <w:rsid w:val="1A233338"/>
    <w:rsid w:val="1A3B3E5B"/>
    <w:rsid w:val="1B105790"/>
    <w:rsid w:val="1BBC0FF7"/>
    <w:rsid w:val="1DA435AD"/>
    <w:rsid w:val="1E16346E"/>
    <w:rsid w:val="1EA204DB"/>
    <w:rsid w:val="1F55587F"/>
    <w:rsid w:val="20F34F8E"/>
    <w:rsid w:val="21BF60EB"/>
    <w:rsid w:val="22A1070B"/>
    <w:rsid w:val="23B44E59"/>
    <w:rsid w:val="24041686"/>
    <w:rsid w:val="2468217A"/>
    <w:rsid w:val="25536F23"/>
    <w:rsid w:val="257B6C2F"/>
    <w:rsid w:val="25C754B5"/>
    <w:rsid w:val="27684264"/>
    <w:rsid w:val="27AD7F01"/>
    <w:rsid w:val="282412E8"/>
    <w:rsid w:val="294F683E"/>
    <w:rsid w:val="295503DF"/>
    <w:rsid w:val="29E76EAF"/>
    <w:rsid w:val="2A5827F3"/>
    <w:rsid w:val="2A9A1778"/>
    <w:rsid w:val="2AB37D53"/>
    <w:rsid w:val="2B164089"/>
    <w:rsid w:val="2D6570A4"/>
    <w:rsid w:val="2D801463"/>
    <w:rsid w:val="2D9E143D"/>
    <w:rsid w:val="2E0B7CEA"/>
    <w:rsid w:val="2F9F4DC7"/>
    <w:rsid w:val="31745E88"/>
    <w:rsid w:val="31EF005E"/>
    <w:rsid w:val="32A4142E"/>
    <w:rsid w:val="333566A6"/>
    <w:rsid w:val="33605EC4"/>
    <w:rsid w:val="33C64E48"/>
    <w:rsid w:val="343C375D"/>
    <w:rsid w:val="34697B34"/>
    <w:rsid w:val="35D505DE"/>
    <w:rsid w:val="360D33BD"/>
    <w:rsid w:val="364850D9"/>
    <w:rsid w:val="38FF1C4D"/>
    <w:rsid w:val="39A419E3"/>
    <w:rsid w:val="3A6D53B0"/>
    <w:rsid w:val="3AD44EF8"/>
    <w:rsid w:val="3AE41F5F"/>
    <w:rsid w:val="3BC01137"/>
    <w:rsid w:val="405116A4"/>
    <w:rsid w:val="40F7293E"/>
    <w:rsid w:val="42061513"/>
    <w:rsid w:val="4258388A"/>
    <w:rsid w:val="42C50EF1"/>
    <w:rsid w:val="42D66AB6"/>
    <w:rsid w:val="43E10945"/>
    <w:rsid w:val="44D02BF1"/>
    <w:rsid w:val="45846060"/>
    <w:rsid w:val="46375A46"/>
    <w:rsid w:val="472B5AAB"/>
    <w:rsid w:val="47CA2C63"/>
    <w:rsid w:val="486655C6"/>
    <w:rsid w:val="48717BF2"/>
    <w:rsid w:val="492658C8"/>
    <w:rsid w:val="493E64E3"/>
    <w:rsid w:val="49514D7C"/>
    <w:rsid w:val="4AB873A4"/>
    <w:rsid w:val="4B007F48"/>
    <w:rsid w:val="4B26325B"/>
    <w:rsid w:val="4B790452"/>
    <w:rsid w:val="4BF31D51"/>
    <w:rsid w:val="4C357A31"/>
    <w:rsid w:val="4D47772A"/>
    <w:rsid w:val="4D99745C"/>
    <w:rsid w:val="4E4740FD"/>
    <w:rsid w:val="4FD63E91"/>
    <w:rsid w:val="50300443"/>
    <w:rsid w:val="50D37126"/>
    <w:rsid w:val="524455EA"/>
    <w:rsid w:val="53C4524E"/>
    <w:rsid w:val="547D3F20"/>
    <w:rsid w:val="54DE647C"/>
    <w:rsid w:val="54FA333C"/>
    <w:rsid w:val="55676E67"/>
    <w:rsid w:val="564F7736"/>
    <w:rsid w:val="56D3793F"/>
    <w:rsid w:val="57BE6C04"/>
    <w:rsid w:val="58B50E63"/>
    <w:rsid w:val="58E86B1E"/>
    <w:rsid w:val="5A8F1834"/>
    <w:rsid w:val="5ACA4723"/>
    <w:rsid w:val="5B290A52"/>
    <w:rsid w:val="5E111742"/>
    <w:rsid w:val="600C6F2D"/>
    <w:rsid w:val="609C45D1"/>
    <w:rsid w:val="60AD2B0E"/>
    <w:rsid w:val="60FC221C"/>
    <w:rsid w:val="61483A3E"/>
    <w:rsid w:val="62543DE8"/>
    <w:rsid w:val="629A1D87"/>
    <w:rsid w:val="63AF3B18"/>
    <w:rsid w:val="63CA647E"/>
    <w:rsid w:val="64652238"/>
    <w:rsid w:val="65020187"/>
    <w:rsid w:val="650D560F"/>
    <w:rsid w:val="66EF1BEE"/>
    <w:rsid w:val="6BB622B6"/>
    <w:rsid w:val="6C9B169A"/>
    <w:rsid w:val="6CEB1D08"/>
    <w:rsid w:val="6D35740C"/>
    <w:rsid w:val="6DF206A1"/>
    <w:rsid w:val="6F761985"/>
    <w:rsid w:val="70013B71"/>
    <w:rsid w:val="712D6AFB"/>
    <w:rsid w:val="71C73453"/>
    <w:rsid w:val="721C5322"/>
    <w:rsid w:val="72822E2A"/>
    <w:rsid w:val="74071CFE"/>
    <w:rsid w:val="748E7E0C"/>
    <w:rsid w:val="74E962A2"/>
    <w:rsid w:val="753527F9"/>
    <w:rsid w:val="75914421"/>
    <w:rsid w:val="78576763"/>
    <w:rsid w:val="785C6C9D"/>
    <w:rsid w:val="7865627C"/>
    <w:rsid w:val="79465A3F"/>
    <w:rsid w:val="7AE24BA9"/>
    <w:rsid w:val="7B2F51FB"/>
    <w:rsid w:val="7BB60937"/>
    <w:rsid w:val="7C245EA5"/>
    <w:rsid w:val="7C8D1AF7"/>
    <w:rsid w:val="7C973D5E"/>
    <w:rsid w:val="7CD046E9"/>
    <w:rsid w:val="7D2C0523"/>
    <w:rsid w:val="7D5052A6"/>
    <w:rsid w:val="7DA15E2B"/>
    <w:rsid w:val="7EDE0716"/>
    <w:rsid w:val="7EE3306D"/>
    <w:rsid w:val="7F907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uiPriority="39"/>
    <w:lsdException w:name="toc 5" w:uiPriority="39"/>
    <w:lsdException w:name="toc 6" w:uiPriority="39"/>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c">
    <w:name w:val="Normal"/>
    <w:qFormat/>
    <w:pPr>
      <w:widowControl w:val="0"/>
      <w:jc w:val="both"/>
    </w:pPr>
    <w:rPr>
      <w:kern w:val="2"/>
      <w:sz w:val="21"/>
      <w:szCs w:val="24"/>
    </w:rPr>
  </w:style>
  <w:style w:type="paragraph" w:styleId="1">
    <w:name w:val="heading 1"/>
    <w:basedOn w:val="afc"/>
    <w:next w:val="afc"/>
    <w:qFormat/>
    <w:pPr>
      <w:keepNext/>
      <w:keepLines/>
      <w:spacing w:before="340" w:after="330" w:line="578" w:lineRule="auto"/>
      <w:outlineLvl w:val="0"/>
    </w:pPr>
    <w:rPr>
      <w:b/>
      <w:bCs/>
      <w:kern w:val="44"/>
      <w:sz w:val="44"/>
      <w:szCs w:val="44"/>
    </w:rPr>
  </w:style>
  <w:style w:type="paragraph" w:styleId="2">
    <w:name w:val="heading 2"/>
    <w:basedOn w:val="afc"/>
    <w:next w:val="afc"/>
    <w:qFormat/>
    <w:pPr>
      <w:keepNext/>
      <w:keepLines/>
      <w:spacing w:before="260" w:after="260" w:line="416" w:lineRule="auto"/>
      <w:outlineLvl w:val="1"/>
    </w:pPr>
    <w:rPr>
      <w:rFonts w:ascii="Arial" w:eastAsia="黑体" w:hAnsi="Arial"/>
      <w:b/>
      <w:bCs/>
      <w:sz w:val="32"/>
      <w:szCs w:val="32"/>
    </w:rPr>
  </w:style>
  <w:style w:type="paragraph" w:styleId="3">
    <w:name w:val="heading 3"/>
    <w:basedOn w:val="afc"/>
    <w:next w:val="afc"/>
    <w:qFormat/>
    <w:pPr>
      <w:keepNext/>
      <w:keepLines/>
      <w:spacing w:before="260" w:after="260" w:line="416" w:lineRule="auto"/>
      <w:outlineLvl w:val="2"/>
    </w:pPr>
    <w:rPr>
      <w:b/>
      <w:bCs/>
      <w:sz w:val="32"/>
      <w:szCs w:val="32"/>
    </w:rPr>
  </w:style>
  <w:style w:type="paragraph" w:styleId="4">
    <w:name w:val="heading 4"/>
    <w:basedOn w:val="afc"/>
    <w:next w:val="afc"/>
    <w:qFormat/>
    <w:pPr>
      <w:keepNext/>
      <w:keepLines/>
      <w:spacing w:before="280" w:after="290" w:line="376" w:lineRule="auto"/>
      <w:outlineLvl w:val="3"/>
    </w:pPr>
    <w:rPr>
      <w:rFonts w:ascii="Arial" w:eastAsia="黑体" w:hAnsi="Arial"/>
      <w:b/>
      <w:bCs/>
      <w:sz w:val="28"/>
      <w:szCs w:val="28"/>
    </w:rPr>
  </w:style>
  <w:style w:type="paragraph" w:styleId="5">
    <w:name w:val="heading 5"/>
    <w:basedOn w:val="afc"/>
    <w:next w:val="afc"/>
    <w:qFormat/>
    <w:pPr>
      <w:keepNext/>
      <w:keepLines/>
      <w:spacing w:before="280" w:after="290" w:line="376" w:lineRule="auto"/>
      <w:outlineLvl w:val="4"/>
    </w:pPr>
    <w:rPr>
      <w:b/>
      <w:bCs/>
      <w:sz w:val="28"/>
      <w:szCs w:val="28"/>
    </w:rPr>
  </w:style>
  <w:style w:type="paragraph" w:styleId="6">
    <w:name w:val="heading 6"/>
    <w:basedOn w:val="afc"/>
    <w:next w:val="afc"/>
    <w:qFormat/>
    <w:pPr>
      <w:keepNext/>
      <w:keepLines/>
      <w:spacing w:before="240" w:after="64" w:line="320" w:lineRule="auto"/>
      <w:outlineLvl w:val="5"/>
    </w:pPr>
    <w:rPr>
      <w:rFonts w:ascii="Arial" w:eastAsia="黑体" w:hAnsi="Arial"/>
      <w:b/>
      <w:bCs/>
      <w:sz w:val="24"/>
    </w:rPr>
  </w:style>
  <w:style w:type="paragraph" w:styleId="7">
    <w:name w:val="heading 7"/>
    <w:basedOn w:val="afc"/>
    <w:next w:val="afc"/>
    <w:qFormat/>
    <w:pPr>
      <w:keepNext/>
      <w:keepLines/>
      <w:spacing w:before="240" w:after="64" w:line="320" w:lineRule="auto"/>
      <w:outlineLvl w:val="6"/>
    </w:pPr>
    <w:rPr>
      <w:b/>
      <w:bCs/>
      <w:sz w:val="24"/>
    </w:rPr>
  </w:style>
  <w:style w:type="paragraph" w:styleId="8">
    <w:name w:val="heading 8"/>
    <w:basedOn w:val="afc"/>
    <w:next w:val="afc"/>
    <w:qFormat/>
    <w:pPr>
      <w:keepNext/>
      <w:keepLines/>
      <w:spacing w:before="240" w:after="64" w:line="320" w:lineRule="auto"/>
      <w:outlineLvl w:val="7"/>
    </w:pPr>
    <w:rPr>
      <w:rFonts w:ascii="Arial" w:eastAsia="黑体" w:hAnsi="Arial"/>
      <w:sz w:val="24"/>
    </w:rPr>
  </w:style>
  <w:style w:type="paragraph" w:styleId="9">
    <w:name w:val="heading 9"/>
    <w:basedOn w:val="afc"/>
    <w:next w:val="afc"/>
    <w:qFormat/>
    <w:pPr>
      <w:keepNext/>
      <w:keepLines/>
      <w:spacing w:before="240" w:after="64" w:line="320" w:lineRule="auto"/>
      <w:outlineLvl w:val="8"/>
    </w:pPr>
    <w:rPr>
      <w:rFonts w:ascii="Arial" w:eastAsia="黑体" w:hAnsi="Arial"/>
      <w:szCs w:val="21"/>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70">
    <w:name w:val="toc 7"/>
    <w:basedOn w:val="60"/>
    <w:semiHidden/>
  </w:style>
  <w:style w:type="paragraph" w:styleId="60">
    <w:name w:val="toc 6"/>
    <w:basedOn w:val="50"/>
    <w:uiPriority w:val="39"/>
  </w:style>
  <w:style w:type="paragraph" w:styleId="50">
    <w:name w:val="toc 5"/>
    <w:basedOn w:val="40"/>
    <w:uiPriority w:val="39"/>
  </w:style>
  <w:style w:type="paragraph" w:styleId="40">
    <w:name w:val="toc 4"/>
    <w:basedOn w:val="30"/>
    <w:uiPriority w:val="39"/>
  </w:style>
  <w:style w:type="paragraph" w:styleId="30">
    <w:name w:val="toc 3"/>
    <w:basedOn w:val="20"/>
    <w:semiHidden/>
  </w:style>
  <w:style w:type="paragraph" w:styleId="20">
    <w:name w:val="toc 2"/>
    <w:basedOn w:val="10"/>
    <w:uiPriority w:val="39"/>
  </w:style>
  <w:style w:type="paragraph" w:styleId="10">
    <w:name w:val="toc 1"/>
    <w:uiPriority w:val="39"/>
    <w:pPr>
      <w:jc w:val="both"/>
    </w:pPr>
    <w:rPr>
      <w:rFonts w:ascii="宋体"/>
      <w:sz w:val="21"/>
    </w:rPr>
  </w:style>
  <w:style w:type="paragraph" w:styleId="aff0">
    <w:name w:val="caption"/>
    <w:basedOn w:val="afc"/>
    <w:next w:val="afc"/>
    <w:qFormat/>
    <w:rPr>
      <w:rFonts w:ascii="Arial" w:eastAsia="黑体" w:hAnsi="Arial" w:cs="Arial"/>
      <w:sz w:val="20"/>
      <w:szCs w:val="20"/>
    </w:rPr>
  </w:style>
  <w:style w:type="paragraph" w:styleId="aff1">
    <w:name w:val="annotation text"/>
    <w:basedOn w:val="afc"/>
    <w:semiHidden/>
    <w:pPr>
      <w:jc w:val="left"/>
    </w:pPr>
  </w:style>
  <w:style w:type="paragraph" w:styleId="HTML">
    <w:name w:val="HTML Address"/>
    <w:basedOn w:val="afc"/>
    <w:rPr>
      <w:i/>
      <w:iCs/>
    </w:rPr>
  </w:style>
  <w:style w:type="paragraph" w:styleId="aff2">
    <w:name w:val="Plain Text"/>
    <w:basedOn w:val="afc"/>
    <w:link w:val="Char1"/>
    <w:rPr>
      <w:rFonts w:ascii="宋体" w:hAnsi="Courier New"/>
      <w:szCs w:val="20"/>
    </w:rPr>
  </w:style>
  <w:style w:type="paragraph" w:styleId="80">
    <w:name w:val="toc 8"/>
    <w:basedOn w:val="70"/>
    <w:semiHidden/>
  </w:style>
  <w:style w:type="paragraph" w:styleId="aff3">
    <w:name w:val="Date"/>
    <w:basedOn w:val="afc"/>
    <w:next w:val="afc"/>
    <w:pPr>
      <w:ind w:leftChars="2500" w:left="100"/>
    </w:pPr>
    <w:rPr>
      <w:rFonts w:ascii="宋体" w:hAnsi="宋体"/>
      <w:kern w:val="0"/>
      <w:szCs w:val="20"/>
    </w:rPr>
  </w:style>
  <w:style w:type="paragraph" w:styleId="aff4">
    <w:name w:val="Balloon Text"/>
    <w:basedOn w:val="afc"/>
    <w:semiHidden/>
    <w:rPr>
      <w:sz w:val="18"/>
      <w:szCs w:val="18"/>
    </w:rPr>
  </w:style>
  <w:style w:type="paragraph" w:styleId="aff5">
    <w:name w:val="footer"/>
    <w:basedOn w:val="afc"/>
    <w:pPr>
      <w:tabs>
        <w:tab w:val="center" w:pos="4153"/>
        <w:tab w:val="right" w:pos="8306"/>
      </w:tabs>
      <w:snapToGrid w:val="0"/>
      <w:ind w:rightChars="100" w:right="210"/>
      <w:jc w:val="right"/>
    </w:pPr>
    <w:rPr>
      <w:sz w:val="18"/>
      <w:szCs w:val="18"/>
    </w:rPr>
  </w:style>
  <w:style w:type="paragraph" w:styleId="aff6">
    <w:name w:val="header"/>
    <w:basedOn w:val="afc"/>
    <w:pPr>
      <w:pBdr>
        <w:bottom w:val="single" w:sz="6" w:space="1" w:color="auto"/>
      </w:pBdr>
      <w:tabs>
        <w:tab w:val="center" w:pos="4153"/>
        <w:tab w:val="right" w:pos="8306"/>
      </w:tabs>
      <w:snapToGrid w:val="0"/>
      <w:jc w:val="center"/>
    </w:pPr>
    <w:rPr>
      <w:sz w:val="18"/>
      <w:szCs w:val="18"/>
    </w:rPr>
  </w:style>
  <w:style w:type="paragraph" w:styleId="aff7">
    <w:name w:val="footnote text"/>
    <w:basedOn w:val="afc"/>
    <w:semiHidden/>
    <w:pPr>
      <w:snapToGrid w:val="0"/>
      <w:jc w:val="left"/>
    </w:pPr>
    <w:rPr>
      <w:sz w:val="18"/>
      <w:szCs w:val="18"/>
    </w:rPr>
  </w:style>
  <w:style w:type="paragraph" w:styleId="90">
    <w:name w:val="toc 9"/>
    <w:basedOn w:val="80"/>
    <w:semiHidden/>
  </w:style>
  <w:style w:type="paragraph" w:styleId="HTML0">
    <w:name w:val="HTML Preformatted"/>
    <w:basedOn w:val="afc"/>
    <w:rPr>
      <w:rFonts w:ascii="Courier New" w:hAnsi="Courier New" w:cs="Courier New"/>
      <w:sz w:val="20"/>
      <w:szCs w:val="20"/>
    </w:rPr>
  </w:style>
  <w:style w:type="paragraph" w:styleId="aff8">
    <w:name w:val="Title"/>
    <w:basedOn w:val="afc"/>
    <w:qFormat/>
    <w:pPr>
      <w:spacing w:before="240" w:after="60"/>
      <w:jc w:val="center"/>
      <w:outlineLvl w:val="0"/>
    </w:pPr>
    <w:rPr>
      <w:rFonts w:ascii="Arial" w:hAnsi="Arial" w:cs="Arial"/>
      <w:b/>
      <w:bCs/>
      <w:sz w:val="32"/>
      <w:szCs w:val="32"/>
    </w:rPr>
  </w:style>
  <w:style w:type="paragraph" w:styleId="aff9">
    <w:name w:val="annotation subject"/>
    <w:basedOn w:val="aff1"/>
    <w:next w:val="aff1"/>
    <w:semiHidden/>
    <w:rPr>
      <w:b/>
      <w:bCs/>
    </w:rPr>
  </w:style>
  <w:style w:type="table" w:styleId="affa">
    <w:name w:val="Table Grid"/>
    <w:basedOn w:val="af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age number"/>
    <w:rPr>
      <w:rFonts w:ascii="Times New Roman" w:eastAsia="宋体" w:hAnsi="Times New Roman"/>
      <w:sz w:val="18"/>
    </w:rPr>
  </w:style>
  <w:style w:type="character" w:styleId="affc">
    <w:name w:val="FollowedHyperlink"/>
    <w:rPr>
      <w:color w:val="800080"/>
      <w:u w:val="single"/>
    </w:rPr>
  </w:style>
  <w:style w:type="character" w:styleId="HTML1">
    <w:name w:val="HTML Definition"/>
    <w:rPr>
      <w:i/>
      <w:iCs/>
    </w:rPr>
  </w:style>
  <w:style w:type="character" w:styleId="HTML2">
    <w:name w:val="HTML Typewriter"/>
    <w:rPr>
      <w:rFonts w:ascii="Courier New" w:hAnsi="Courier New"/>
      <w:sz w:val="20"/>
      <w:szCs w:val="20"/>
    </w:rPr>
  </w:style>
  <w:style w:type="character" w:styleId="HTML3">
    <w:name w:val="HTML Acronym"/>
    <w:basedOn w:val="afd"/>
  </w:style>
  <w:style w:type="character" w:styleId="HTML4">
    <w:name w:val="HTML Variable"/>
    <w:rPr>
      <w:i/>
      <w:iCs/>
    </w:rPr>
  </w:style>
  <w:style w:type="character" w:styleId="affd">
    <w:name w:val="Hyperlink"/>
    <w:uiPriority w:val="99"/>
    <w:rPr>
      <w:rFonts w:ascii="Times New Roman" w:eastAsia="宋体" w:hAnsi="Times New Roman"/>
      <w:color w:val="auto"/>
      <w:spacing w:val="0"/>
      <w:w w:val="100"/>
      <w:position w:val="0"/>
      <w:sz w:val="21"/>
      <w:u w:val="none"/>
      <w:vertAlign w:val="baseline"/>
    </w:rPr>
  </w:style>
  <w:style w:type="character" w:styleId="HTML5">
    <w:name w:val="HTML Code"/>
    <w:rPr>
      <w:rFonts w:ascii="Courier New" w:hAnsi="Courier New"/>
      <w:sz w:val="20"/>
      <w:szCs w:val="20"/>
    </w:rPr>
  </w:style>
  <w:style w:type="character" w:styleId="affe">
    <w:name w:val="annotation reference"/>
    <w:semiHidden/>
    <w:rPr>
      <w:sz w:val="21"/>
      <w:szCs w:val="21"/>
    </w:rPr>
  </w:style>
  <w:style w:type="character" w:styleId="HTML6">
    <w:name w:val="HTML Cite"/>
    <w:rPr>
      <w:i/>
      <w:iCs/>
    </w:rPr>
  </w:style>
  <w:style w:type="character" w:styleId="afff">
    <w:name w:val="footnote reference"/>
    <w:semiHidden/>
    <w:rPr>
      <w:vertAlign w:val="superscript"/>
    </w:rPr>
  </w:style>
  <w:style w:type="character" w:styleId="HTML7">
    <w:name w:val="HTML Keyboard"/>
    <w:rPr>
      <w:rFonts w:ascii="Courier New" w:hAnsi="Courier New"/>
      <w:sz w:val="20"/>
      <w:szCs w:val="20"/>
    </w:rPr>
  </w:style>
  <w:style w:type="character" w:styleId="HTML8">
    <w:name w:val="HTML Sample"/>
    <w:rPr>
      <w:rFonts w:ascii="Courier New" w:hAnsi="Courier New"/>
    </w:rPr>
  </w:style>
  <w:style w:type="character" w:customStyle="1" w:styleId="Char1">
    <w:name w:val="纯文本 Char1"/>
    <w:link w:val="aff2"/>
    <w:rPr>
      <w:rFonts w:ascii="宋体" w:hAnsi="Courier New"/>
      <w:kern w:val="2"/>
      <w:sz w:val="21"/>
      <w:lang w:bidi="ar-SA"/>
    </w:rPr>
  </w:style>
  <w:style w:type="character" w:customStyle="1" w:styleId="Char">
    <w:name w:val="纯文本 Char"/>
    <w:rPr>
      <w:rFonts w:ascii="宋体" w:hAnsi="Courier New"/>
      <w:kern w:val="2"/>
      <w:sz w:val="21"/>
    </w:rPr>
  </w:style>
  <w:style w:type="character" w:customStyle="1" w:styleId="afff0">
    <w:name w:val="个人答复风格"/>
    <w:rPr>
      <w:rFonts w:ascii="Arial" w:eastAsia="宋体" w:hAnsi="Arial" w:cs="Arial"/>
      <w:color w:val="auto"/>
      <w:sz w:val="20"/>
    </w:rPr>
  </w:style>
  <w:style w:type="character" w:customStyle="1" w:styleId="afff1">
    <w:name w:val="发布"/>
    <w:rPr>
      <w:rFonts w:ascii="黑体" w:eastAsia="黑体"/>
      <w:spacing w:val="22"/>
      <w:w w:val="100"/>
      <w:position w:val="3"/>
      <w:sz w:val="28"/>
    </w:rPr>
  </w:style>
  <w:style w:type="character" w:customStyle="1" w:styleId="Char0">
    <w:name w:val="列项· Char"/>
    <w:link w:val="afff2"/>
    <w:rPr>
      <w:rFonts w:ascii="宋体" w:hAnsi="宋体"/>
      <w:sz w:val="21"/>
      <w:lang w:val="en-US" w:eastAsia="zh-CN" w:bidi="ar-SA"/>
    </w:rPr>
  </w:style>
  <w:style w:type="paragraph" w:customStyle="1" w:styleId="afff2">
    <w:name w:val="列项·"/>
    <w:link w:val="Char0"/>
    <w:pPr>
      <w:tabs>
        <w:tab w:val="left" w:pos="840"/>
      </w:tabs>
      <w:ind w:left="420"/>
      <w:jc w:val="both"/>
    </w:pPr>
    <w:rPr>
      <w:rFonts w:ascii="宋体" w:hAnsi="宋体"/>
      <w:sz w:val="21"/>
    </w:rPr>
  </w:style>
  <w:style w:type="character" w:customStyle="1" w:styleId="Char2">
    <w:name w:val="段 Char"/>
    <w:link w:val="afff3"/>
    <w:qFormat/>
    <w:rPr>
      <w:rFonts w:ascii="宋体"/>
      <w:sz w:val="21"/>
      <w:lang w:val="en-US" w:eastAsia="zh-CN" w:bidi="ar-SA"/>
    </w:rPr>
  </w:style>
  <w:style w:type="paragraph" w:customStyle="1" w:styleId="afff3">
    <w:name w:val="段"/>
    <w:link w:val="Char2"/>
    <w:qFormat/>
    <w:pPr>
      <w:autoSpaceDE w:val="0"/>
      <w:autoSpaceDN w:val="0"/>
      <w:ind w:firstLineChars="200" w:firstLine="200"/>
      <w:jc w:val="both"/>
    </w:pPr>
    <w:rPr>
      <w:rFonts w:ascii="宋体"/>
      <w:sz w:val="21"/>
    </w:rPr>
  </w:style>
  <w:style w:type="character" w:customStyle="1" w:styleId="Char3">
    <w:name w:val="列项——（一级） Char"/>
    <w:rPr>
      <w:rFonts w:ascii="宋体" w:eastAsia="宋体"/>
      <w:sz w:val="21"/>
      <w:lang w:val="en-US" w:eastAsia="zh-CN" w:bidi="ar-SA"/>
    </w:rPr>
  </w:style>
  <w:style w:type="character" w:customStyle="1" w:styleId="Char4">
    <w:name w:val="四级条标题 Char"/>
    <w:basedOn w:val="Char5"/>
    <w:rPr>
      <w:rFonts w:eastAsia="黑体"/>
      <w:sz w:val="21"/>
      <w:lang w:val="en-US" w:eastAsia="zh-CN" w:bidi="ar-SA"/>
    </w:rPr>
  </w:style>
  <w:style w:type="character" w:customStyle="1" w:styleId="Char5">
    <w:name w:val="三级条标题 Char"/>
    <w:basedOn w:val="Char6"/>
    <w:rPr>
      <w:rFonts w:eastAsia="黑体"/>
      <w:sz w:val="21"/>
      <w:lang w:val="en-US" w:eastAsia="zh-CN" w:bidi="ar-SA"/>
    </w:rPr>
  </w:style>
  <w:style w:type="character" w:customStyle="1" w:styleId="Char6">
    <w:name w:val="二级条标题 Char"/>
    <w:basedOn w:val="Char7"/>
    <w:rPr>
      <w:rFonts w:eastAsia="黑体"/>
      <w:sz w:val="21"/>
      <w:lang w:val="en-US" w:eastAsia="zh-CN" w:bidi="ar-SA"/>
    </w:rPr>
  </w:style>
  <w:style w:type="character" w:customStyle="1" w:styleId="Char7">
    <w:name w:val="一级条标题 Char"/>
    <w:rPr>
      <w:rFonts w:eastAsia="黑体"/>
      <w:sz w:val="21"/>
      <w:lang w:val="en-US" w:eastAsia="zh-CN" w:bidi="ar-SA"/>
    </w:rPr>
  </w:style>
  <w:style w:type="character" w:customStyle="1" w:styleId="afff4">
    <w:name w:val="个人撰写风格"/>
    <w:rPr>
      <w:rFonts w:ascii="Arial" w:eastAsia="宋体" w:hAnsi="Arial" w:cs="Arial"/>
      <w:color w:val="auto"/>
      <w:sz w:val="20"/>
    </w:rPr>
  </w:style>
  <w:style w:type="paragraph" w:customStyle="1" w:styleId="ae">
    <w:name w:val="二级条标题"/>
    <w:basedOn w:val="ad"/>
    <w:next w:val="afff3"/>
    <w:qFormat/>
    <w:pPr>
      <w:numPr>
        <w:ilvl w:val="3"/>
      </w:numPr>
      <w:outlineLvl w:val="3"/>
    </w:pPr>
  </w:style>
  <w:style w:type="paragraph" w:customStyle="1" w:styleId="ad">
    <w:name w:val="一级条标题"/>
    <w:basedOn w:val="ac"/>
    <w:next w:val="afff3"/>
    <w:pPr>
      <w:numPr>
        <w:ilvl w:val="2"/>
      </w:numPr>
      <w:outlineLvl w:val="2"/>
    </w:pPr>
  </w:style>
  <w:style w:type="paragraph" w:customStyle="1" w:styleId="ac">
    <w:name w:val="章标题"/>
    <w:next w:val="afff3"/>
    <w:pPr>
      <w:numPr>
        <w:ilvl w:val="1"/>
        <w:numId w:val="1"/>
      </w:numPr>
      <w:spacing w:beforeLines="50" w:afterLines="50"/>
      <w:jc w:val="both"/>
      <w:outlineLvl w:val="1"/>
    </w:pPr>
    <w:rPr>
      <w:rFonts w:ascii="黑体" w:eastAsia="黑体"/>
      <w:sz w:val="21"/>
    </w:rPr>
  </w:style>
  <w:style w:type="paragraph" w:customStyle="1" w:styleId="af0">
    <w:name w:val="四级条标题"/>
    <w:basedOn w:val="af"/>
    <w:next w:val="afff3"/>
    <w:pPr>
      <w:numPr>
        <w:ilvl w:val="5"/>
      </w:numPr>
      <w:outlineLvl w:val="5"/>
    </w:pPr>
  </w:style>
  <w:style w:type="paragraph" w:customStyle="1" w:styleId="af">
    <w:name w:val="三级条标题"/>
    <w:basedOn w:val="ae"/>
    <w:next w:val="afff3"/>
    <w:pPr>
      <w:numPr>
        <w:ilvl w:val="4"/>
      </w:numPr>
      <w:tabs>
        <w:tab w:val="left" w:pos="142"/>
      </w:tabs>
      <w:outlineLvl w:val="4"/>
    </w:pPr>
  </w:style>
  <w:style w:type="paragraph" w:customStyle="1" w:styleId="afff5">
    <w:name w:val="条文脚注"/>
    <w:basedOn w:val="aff7"/>
    <w:pPr>
      <w:ind w:leftChars="200" w:left="780" w:hangingChars="200" w:hanging="360"/>
      <w:jc w:val="both"/>
    </w:pPr>
    <w:rPr>
      <w:rFonts w:ascii="宋体"/>
    </w:rPr>
  </w:style>
  <w:style w:type="paragraph" w:customStyle="1" w:styleId="afff6">
    <w:name w:val="数字编号列项（二级）"/>
    <w:pPr>
      <w:ind w:leftChars="400" w:left="1260" w:hangingChars="200" w:hanging="420"/>
      <w:jc w:val="both"/>
    </w:pPr>
    <w:rPr>
      <w:rFonts w:ascii="宋体"/>
      <w:sz w:val="21"/>
    </w:rPr>
  </w:style>
  <w:style w:type="paragraph" w:customStyle="1" w:styleId="a7">
    <w:name w:val="注×："/>
    <w:pPr>
      <w:widowControl w:val="0"/>
      <w:numPr>
        <w:numId w:val="2"/>
      </w:numPr>
      <w:tabs>
        <w:tab w:val="clear" w:pos="900"/>
        <w:tab w:val="left" w:pos="630"/>
      </w:tabs>
      <w:autoSpaceDE w:val="0"/>
      <w:autoSpaceDN w:val="0"/>
      <w:jc w:val="both"/>
    </w:pPr>
    <w:rPr>
      <w:rFonts w:ascii="宋体"/>
      <w:sz w:val="18"/>
    </w:rPr>
  </w:style>
  <w:style w:type="paragraph" w:customStyle="1" w:styleId="afff7">
    <w:name w:val="标准书眉一"/>
    <w:pPr>
      <w:jc w:val="both"/>
    </w:pPr>
  </w:style>
  <w:style w:type="paragraph" w:customStyle="1" w:styleId="afff8">
    <w:name w:val="封面标准英文名称"/>
    <w:pPr>
      <w:widowControl w:val="0"/>
      <w:spacing w:before="370" w:line="400" w:lineRule="exact"/>
      <w:jc w:val="center"/>
    </w:pPr>
    <w:rPr>
      <w:sz w:val="28"/>
    </w:rPr>
  </w:style>
  <w:style w:type="paragraph" w:customStyle="1" w:styleId="afff9">
    <w:name w:val="字母编号列项（一级）"/>
    <w:pPr>
      <w:ind w:leftChars="200" w:left="840" w:hangingChars="200" w:hanging="420"/>
      <w:jc w:val="both"/>
    </w:pPr>
    <w:rPr>
      <w:rFonts w:ascii="宋体"/>
      <w:sz w:val="21"/>
    </w:rPr>
  </w:style>
  <w:style w:type="paragraph" w:customStyle="1" w:styleId="afffa">
    <w:name w:val="表标题"/>
    <w:basedOn w:val="aff8"/>
    <w:rPr>
      <w:rFonts w:eastAsia="黑体"/>
      <w:sz w:val="21"/>
    </w:rPr>
  </w:style>
  <w:style w:type="paragraph" w:customStyle="1" w:styleId="afb">
    <w:name w:val="列项——（一级）"/>
    <w:pPr>
      <w:widowControl w:val="0"/>
      <w:numPr>
        <w:numId w:val="3"/>
      </w:numPr>
      <w:jc w:val="both"/>
    </w:pPr>
    <w:rPr>
      <w:rFonts w:ascii="宋体"/>
      <w:sz w:val="21"/>
    </w:rPr>
  </w:style>
  <w:style w:type="paragraph" w:customStyle="1" w:styleId="afffb">
    <w:name w:val="封面标准代替信息"/>
    <w:basedOn w:val="21"/>
    <w:pPr>
      <w:framePr w:wrap="around"/>
      <w:spacing w:before="57"/>
    </w:pPr>
    <w:rPr>
      <w:rFonts w:ascii="宋体"/>
      <w:sz w:val="21"/>
    </w:rPr>
  </w:style>
  <w:style w:type="paragraph" w:customStyle="1" w:styleId="21">
    <w:name w:val="封面标准号2"/>
    <w:basedOn w:val="11"/>
    <w:pPr>
      <w:framePr w:w="9138" w:h="1244" w:hRule="exact" w:wrap="around" w:vAnchor="page" w:hAnchor="margin" w:y="2908"/>
      <w:adjustRightInd w:val="0"/>
      <w:spacing w:before="357" w:line="280" w:lineRule="exact"/>
    </w:pPr>
  </w:style>
  <w:style w:type="paragraph" w:customStyle="1" w:styleId="11">
    <w:name w:val="封面标准号1"/>
    <w:pPr>
      <w:widowControl w:val="0"/>
      <w:kinsoku w:val="0"/>
      <w:overflowPunct w:val="0"/>
      <w:autoSpaceDE w:val="0"/>
      <w:autoSpaceDN w:val="0"/>
      <w:spacing w:before="308"/>
      <w:jc w:val="right"/>
      <w:textAlignment w:val="center"/>
    </w:pPr>
    <w:rPr>
      <w:sz w:val="28"/>
    </w:rPr>
  </w:style>
  <w:style w:type="paragraph" w:customStyle="1" w:styleId="a9">
    <w:name w:val="正文图标题"/>
    <w:next w:val="afff3"/>
    <w:pPr>
      <w:numPr>
        <w:numId w:val="4"/>
      </w:numPr>
      <w:jc w:val="center"/>
    </w:pPr>
    <w:rPr>
      <w:rFonts w:ascii="黑体" w:eastAsia="黑体"/>
      <w:sz w:val="21"/>
    </w:rPr>
  </w:style>
  <w:style w:type="paragraph" w:customStyle="1" w:styleId="af1">
    <w:name w:val="五级条标题"/>
    <w:basedOn w:val="af0"/>
    <w:next w:val="afff3"/>
    <w:pPr>
      <w:numPr>
        <w:ilvl w:val="6"/>
      </w:numPr>
      <w:outlineLvl w:val="6"/>
    </w:pPr>
  </w:style>
  <w:style w:type="paragraph" w:customStyle="1" w:styleId="afa">
    <w:name w:val="注："/>
    <w:next w:val="afff3"/>
    <w:pPr>
      <w:widowControl w:val="0"/>
      <w:numPr>
        <w:numId w:val="5"/>
      </w:numPr>
      <w:tabs>
        <w:tab w:val="clear" w:pos="1140"/>
      </w:tabs>
      <w:autoSpaceDE w:val="0"/>
      <w:autoSpaceDN w:val="0"/>
      <w:jc w:val="both"/>
    </w:pPr>
    <w:rPr>
      <w:rFonts w:ascii="宋体"/>
      <w:sz w:val="18"/>
    </w:rPr>
  </w:style>
  <w:style w:type="paragraph" w:customStyle="1" w:styleId="afffc">
    <w:name w:val="列项——"/>
    <w:pPr>
      <w:widowControl w:val="0"/>
      <w:tabs>
        <w:tab w:val="left" w:pos="854"/>
      </w:tabs>
      <w:ind w:leftChars="200" w:left="200" w:hangingChars="200" w:hanging="200"/>
      <w:jc w:val="both"/>
    </w:pPr>
    <w:rPr>
      <w:rFonts w:ascii="宋体"/>
      <w:sz w:val="21"/>
    </w:rPr>
  </w:style>
  <w:style w:type="paragraph" w:customStyle="1" w:styleId="afffd">
    <w:name w:val="标准书脚_偶数页"/>
    <w:pPr>
      <w:spacing w:before="120"/>
    </w:pPr>
    <w:rPr>
      <w:sz w:val="18"/>
    </w:rPr>
  </w:style>
  <w:style w:type="paragraph" w:customStyle="1" w:styleId="afffe">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
    <w:name w:val="发布日期"/>
    <w:pPr>
      <w:framePr w:w="4000" w:h="473" w:hRule="exact" w:hSpace="180" w:vSpace="180" w:wrap="around" w:hAnchor="margin" w:y="13511" w:anchorLock="1"/>
    </w:pPr>
    <w:rPr>
      <w:rFonts w:eastAsia="黑体"/>
      <w:sz w:val="28"/>
    </w:rPr>
  </w:style>
  <w:style w:type="paragraph" w:customStyle="1" w:styleId="aa">
    <w:name w:val="正文表标题"/>
    <w:next w:val="afff3"/>
    <w:pPr>
      <w:numPr>
        <w:numId w:val="6"/>
      </w:numPr>
      <w:tabs>
        <w:tab w:val="left" w:pos="0"/>
        <w:tab w:val="left" w:pos="1560"/>
      </w:tabs>
      <w:jc w:val="center"/>
    </w:pPr>
    <w:rPr>
      <w:rFonts w:ascii="黑体" w:eastAsia="黑体"/>
      <w:sz w:val="21"/>
    </w:rPr>
  </w:style>
  <w:style w:type="paragraph" w:customStyle="1" w:styleId="affff0">
    <w:name w:val="封面正文"/>
    <w:pPr>
      <w:jc w:val="both"/>
    </w:pPr>
  </w:style>
  <w:style w:type="paragraph" w:customStyle="1" w:styleId="affff1">
    <w:name w:val="目次、标准名称标题"/>
    <w:basedOn w:val="ab"/>
    <w:next w:val="afff3"/>
    <w:pPr>
      <w:spacing w:line="460" w:lineRule="exact"/>
    </w:pPr>
  </w:style>
  <w:style w:type="paragraph" w:customStyle="1" w:styleId="ab">
    <w:name w:val="前言、引言标题"/>
    <w:next w:val="afc"/>
    <w:pPr>
      <w:numPr>
        <w:numId w:val="1"/>
      </w:numPr>
      <w:shd w:val="clear" w:color="FFFFFF" w:fill="FFFFFF"/>
      <w:spacing w:before="640" w:after="560"/>
      <w:jc w:val="center"/>
      <w:outlineLvl w:val="0"/>
    </w:pPr>
    <w:rPr>
      <w:rFonts w:ascii="黑体" w:eastAsia="黑体"/>
      <w:sz w:val="32"/>
    </w:rPr>
  </w:style>
  <w:style w:type="paragraph" w:customStyle="1" w:styleId="Style88">
    <w:name w:val="_Style 88"/>
    <w:uiPriority w:val="99"/>
    <w:unhideWhenUsed/>
    <w:rPr>
      <w:kern w:val="2"/>
      <w:sz w:val="21"/>
      <w:szCs w:val="24"/>
    </w:rPr>
  </w:style>
  <w:style w:type="paragraph" w:customStyle="1" w:styleId="affff2">
    <w:name w:val="发布部门"/>
    <w:next w:val="afff3"/>
    <w:pPr>
      <w:framePr w:w="7433" w:h="585" w:hRule="exact" w:hSpace="180" w:vSpace="180" w:wrap="around" w:hAnchor="margin" w:xAlign="center" w:y="14401" w:anchorLock="1"/>
      <w:jc w:val="center"/>
    </w:pPr>
    <w:rPr>
      <w:rFonts w:ascii="宋体"/>
      <w:b/>
      <w:spacing w:val="20"/>
      <w:w w:val="135"/>
      <w:sz w:val="36"/>
    </w:rPr>
  </w:style>
  <w:style w:type="paragraph" w:customStyle="1" w:styleId="affff3">
    <w:name w:val="参考文献、索引标题"/>
    <w:basedOn w:val="ab"/>
    <w:next w:val="afc"/>
    <w:pPr>
      <w:numPr>
        <w:numId w:val="0"/>
      </w:numPr>
      <w:spacing w:after="200"/>
    </w:pPr>
    <w:rPr>
      <w:sz w:val="21"/>
    </w:rPr>
  </w:style>
  <w:style w:type="paragraph" w:customStyle="1" w:styleId="af5">
    <w:name w:val="附录一级条标题"/>
    <w:basedOn w:val="af4"/>
    <w:next w:val="afff3"/>
    <w:pPr>
      <w:numPr>
        <w:ilvl w:val="2"/>
      </w:numPr>
      <w:autoSpaceDN w:val="0"/>
      <w:spacing w:beforeLines="0" w:afterLines="0"/>
      <w:outlineLvl w:val="2"/>
    </w:pPr>
  </w:style>
  <w:style w:type="paragraph" w:customStyle="1" w:styleId="af4">
    <w:name w:val="附录章标题"/>
    <w:next w:val="afff3"/>
    <w:pPr>
      <w:numPr>
        <w:ilvl w:val="1"/>
        <w:numId w:val="7"/>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0">
    <w:name w:val="二级无标题条"/>
    <w:basedOn w:val="afc"/>
    <w:pPr>
      <w:numPr>
        <w:ilvl w:val="3"/>
        <w:numId w:val="8"/>
      </w:numPr>
    </w:pPr>
  </w:style>
  <w:style w:type="paragraph" w:customStyle="1" w:styleId="affff4">
    <w:name w:val="标准书眉_奇数页"/>
    <w:next w:val="afc"/>
    <w:pPr>
      <w:tabs>
        <w:tab w:val="center" w:pos="4154"/>
        <w:tab w:val="right" w:pos="8306"/>
      </w:tabs>
      <w:spacing w:after="120"/>
      <w:jc w:val="right"/>
    </w:pPr>
    <w:rPr>
      <w:sz w:val="21"/>
    </w:rPr>
  </w:style>
  <w:style w:type="paragraph" w:customStyle="1" w:styleId="a4">
    <w:name w:val="示例"/>
    <w:next w:val="afff3"/>
    <w:pPr>
      <w:numPr>
        <w:numId w:val="9"/>
      </w:numPr>
      <w:tabs>
        <w:tab w:val="clear" w:pos="1120"/>
        <w:tab w:val="left" w:pos="816"/>
      </w:tabs>
      <w:ind w:firstLineChars="233" w:firstLine="419"/>
      <w:jc w:val="both"/>
    </w:pPr>
    <w:rPr>
      <w:rFonts w:ascii="宋体"/>
      <w:sz w:val="18"/>
    </w:rPr>
  </w:style>
  <w:style w:type="paragraph" w:customStyle="1" w:styleId="affff5">
    <w:name w:val="目次、索引正文"/>
    <w:pPr>
      <w:spacing w:line="320" w:lineRule="exact"/>
      <w:jc w:val="both"/>
    </w:pPr>
    <w:rPr>
      <w:rFonts w:ascii="宋体"/>
      <w:sz w:val="21"/>
    </w:rPr>
  </w:style>
  <w:style w:type="paragraph" w:customStyle="1" w:styleId="af9">
    <w:name w:val="附录五级条标题"/>
    <w:basedOn w:val="af8"/>
    <w:next w:val="afff3"/>
    <w:pPr>
      <w:numPr>
        <w:ilvl w:val="6"/>
      </w:numPr>
      <w:outlineLvl w:val="6"/>
    </w:pPr>
  </w:style>
  <w:style w:type="paragraph" w:customStyle="1" w:styleId="af8">
    <w:name w:val="附录四级条标题"/>
    <w:basedOn w:val="af7"/>
    <w:next w:val="afff3"/>
    <w:pPr>
      <w:numPr>
        <w:ilvl w:val="5"/>
      </w:numPr>
      <w:outlineLvl w:val="5"/>
    </w:pPr>
  </w:style>
  <w:style w:type="paragraph" w:customStyle="1" w:styleId="af7">
    <w:name w:val="附录三级条标题"/>
    <w:basedOn w:val="af6"/>
    <w:next w:val="afff3"/>
    <w:pPr>
      <w:numPr>
        <w:ilvl w:val="4"/>
      </w:numPr>
      <w:outlineLvl w:val="4"/>
    </w:pPr>
  </w:style>
  <w:style w:type="paragraph" w:customStyle="1" w:styleId="af6">
    <w:name w:val="附录二级条标题"/>
    <w:basedOn w:val="af5"/>
    <w:next w:val="afff3"/>
    <w:pPr>
      <w:numPr>
        <w:ilvl w:val="3"/>
      </w:numPr>
      <w:outlineLvl w:val="3"/>
    </w:pPr>
  </w:style>
  <w:style w:type="paragraph" w:customStyle="1" w:styleId="affff6">
    <w:name w:val="编号列项（三级）"/>
    <w:pPr>
      <w:ind w:leftChars="600" w:left="800" w:hangingChars="200" w:hanging="200"/>
    </w:pPr>
    <w:rPr>
      <w:rFonts w:ascii="宋体"/>
      <w:sz w:val="21"/>
    </w:rPr>
  </w:style>
  <w:style w:type="paragraph" w:customStyle="1" w:styleId="affff7">
    <w:name w:val="标准书脚_奇数页"/>
    <w:pPr>
      <w:spacing w:before="120"/>
      <w:jc w:val="right"/>
    </w:pPr>
    <w:rPr>
      <w:sz w:val="18"/>
    </w:rPr>
  </w:style>
  <w:style w:type="paragraph" w:customStyle="1" w:styleId="affff8">
    <w:name w:val="其他标准称谓"/>
    <w:pPr>
      <w:spacing w:line="0" w:lineRule="atLeast"/>
      <w:jc w:val="distribute"/>
    </w:pPr>
    <w:rPr>
      <w:rFonts w:ascii="黑体" w:eastAsia="黑体" w:hAnsi="宋体"/>
      <w:sz w:val="52"/>
    </w:rPr>
  </w:style>
  <w:style w:type="paragraph" w:customStyle="1" w:styleId="af3">
    <w:name w:val="附录标识"/>
    <w:basedOn w:val="ab"/>
    <w:pPr>
      <w:numPr>
        <w:numId w:val="7"/>
      </w:numPr>
      <w:tabs>
        <w:tab w:val="left" w:pos="6405"/>
      </w:tabs>
      <w:spacing w:after="200"/>
    </w:pPr>
    <w:rPr>
      <w:sz w:val="21"/>
    </w:rPr>
  </w:style>
  <w:style w:type="paragraph" w:customStyle="1" w:styleId="a8">
    <w:name w:val="附录表标题"/>
    <w:next w:val="afff3"/>
    <w:pPr>
      <w:numPr>
        <w:numId w:val="10"/>
      </w:numPr>
      <w:jc w:val="center"/>
      <w:textAlignment w:val="baseline"/>
    </w:pPr>
    <w:rPr>
      <w:rFonts w:ascii="黑体" w:eastAsia="黑体"/>
      <w:kern w:val="21"/>
      <w:sz w:val="21"/>
    </w:rPr>
  </w:style>
  <w:style w:type="paragraph" w:customStyle="1" w:styleId="a2">
    <w:name w:val="四级无标题条"/>
    <w:basedOn w:val="afc"/>
    <w:pPr>
      <w:numPr>
        <w:ilvl w:val="5"/>
        <w:numId w:val="8"/>
      </w:numPr>
    </w:pPr>
  </w:style>
  <w:style w:type="paragraph" w:customStyle="1" w:styleId="affff9">
    <w:name w:val="图表脚注"/>
    <w:next w:val="afff3"/>
    <w:pPr>
      <w:ind w:leftChars="200" w:left="300" w:hangingChars="100" w:hanging="100"/>
      <w:jc w:val="both"/>
    </w:pPr>
    <w:rPr>
      <w:rFonts w:ascii="宋体"/>
      <w:sz w:val="18"/>
    </w:rPr>
  </w:style>
  <w:style w:type="paragraph" w:customStyle="1" w:styleId="affffa">
    <w:name w:val="其他发布部门"/>
    <w:basedOn w:val="affff2"/>
    <w:pPr>
      <w:framePr w:wrap="around"/>
      <w:spacing w:line="0" w:lineRule="atLeast"/>
    </w:pPr>
    <w:rPr>
      <w:rFonts w:ascii="黑体" w:eastAsia="黑体"/>
      <w:b w:val="0"/>
    </w:rPr>
  </w:style>
  <w:style w:type="paragraph" w:customStyle="1" w:styleId="affffb">
    <w:name w:val="封面标准文稿编辑信息"/>
    <w:pPr>
      <w:spacing w:before="180" w:line="180" w:lineRule="exact"/>
      <w:jc w:val="center"/>
    </w:pPr>
    <w:rPr>
      <w:rFonts w:ascii="宋体"/>
      <w:sz w:val="21"/>
    </w:rPr>
  </w:style>
  <w:style w:type="paragraph" w:customStyle="1" w:styleId="a3">
    <w:name w:val="五级无标题条"/>
    <w:basedOn w:val="afc"/>
    <w:pPr>
      <w:numPr>
        <w:ilvl w:val="6"/>
        <w:numId w:val="8"/>
      </w:numPr>
    </w:pPr>
  </w:style>
  <w:style w:type="paragraph" w:customStyle="1" w:styleId="a1">
    <w:name w:val="三级无标题条"/>
    <w:basedOn w:val="afc"/>
    <w:pPr>
      <w:numPr>
        <w:ilvl w:val="4"/>
        <w:numId w:val="8"/>
      </w:numPr>
    </w:pPr>
  </w:style>
  <w:style w:type="paragraph" w:customStyle="1" w:styleId="Default">
    <w:name w:val="Default"/>
    <w:pPr>
      <w:widowControl w:val="0"/>
      <w:autoSpaceDE w:val="0"/>
      <w:autoSpaceDN w:val="0"/>
      <w:adjustRightInd w:val="0"/>
    </w:pPr>
    <w:rPr>
      <w:rFonts w:ascii="黑体" w:eastAsia="黑体" w:cs="黑体"/>
      <w:color w:val="000000"/>
      <w:sz w:val="24"/>
      <w:szCs w:val="24"/>
    </w:rPr>
  </w:style>
  <w:style w:type="paragraph" w:customStyle="1" w:styleId="a6">
    <w:name w:val="列项◆（三级）"/>
    <w:pPr>
      <w:numPr>
        <w:numId w:val="11"/>
      </w:numPr>
      <w:ind w:leftChars="600" w:left="800" w:hangingChars="200" w:hanging="200"/>
    </w:pPr>
    <w:rPr>
      <w:rFonts w:ascii="宋体"/>
      <w:sz w:val="21"/>
    </w:rPr>
  </w:style>
  <w:style w:type="paragraph" w:customStyle="1" w:styleId="affffc">
    <w:name w:val="文献分类号"/>
    <w:pPr>
      <w:framePr w:hSpace="180" w:vSpace="180" w:wrap="around" w:hAnchor="margin" w:y="1" w:anchorLock="1"/>
      <w:widowControl w:val="0"/>
      <w:textAlignment w:val="center"/>
    </w:pPr>
    <w:rPr>
      <w:rFonts w:eastAsia="黑体"/>
      <w:sz w:val="21"/>
    </w:rPr>
  </w:style>
  <w:style w:type="paragraph" w:customStyle="1" w:styleId="af2">
    <w:name w:val="列项●（二级）"/>
    <w:pPr>
      <w:numPr>
        <w:numId w:val="12"/>
      </w:numPr>
      <w:tabs>
        <w:tab w:val="clear" w:pos="760"/>
        <w:tab w:val="left" w:pos="840"/>
      </w:tabs>
      <w:ind w:leftChars="400" w:left="600" w:hangingChars="200" w:hanging="200"/>
      <w:jc w:val="both"/>
    </w:pPr>
    <w:rPr>
      <w:rFonts w:ascii="宋体"/>
      <w:sz w:val="21"/>
    </w:rPr>
  </w:style>
  <w:style w:type="paragraph" w:customStyle="1" w:styleId="a5">
    <w:name w:val="附录图标题"/>
    <w:next w:val="afff3"/>
    <w:pPr>
      <w:numPr>
        <w:numId w:val="13"/>
      </w:numPr>
      <w:jc w:val="center"/>
    </w:pPr>
    <w:rPr>
      <w:rFonts w:ascii="黑体" w:eastAsia="黑体"/>
      <w:sz w:val="21"/>
    </w:rPr>
  </w:style>
  <w:style w:type="paragraph" w:customStyle="1" w:styleId="12">
    <w:name w:val="正文1"/>
    <w:pPr>
      <w:jc w:val="both"/>
    </w:pPr>
    <w:rPr>
      <w:rFonts w:ascii="Calibri" w:hAnsi="Calibri" w:cs="宋体"/>
      <w:kern w:val="2"/>
      <w:sz w:val="21"/>
      <w:szCs w:val="21"/>
    </w:rPr>
  </w:style>
  <w:style w:type="paragraph" w:customStyle="1" w:styleId="affffd">
    <w:name w:val="标准书眉_偶数页"/>
    <w:basedOn w:val="affff4"/>
    <w:next w:val="afc"/>
    <w:pPr>
      <w:jc w:val="left"/>
    </w:pPr>
  </w:style>
  <w:style w:type="paragraph" w:customStyle="1" w:styleId="affffe">
    <w:name w:val="终结线"/>
    <w:basedOn w:val="afc"/>
    <w:pPr>
      <w:framePr w:hSpace="181" w:vSpace="181" w:wrap="around" w:vAnchor="text" w:hAnchor="margin" w:xAlign="center" w:y="285"/>
    </w:pPr>
  </w:style>
  <w:style w:type="paragraph" w:customStyle="1" w:styleId="afffff">
    <w:name w:val="标准标志"/>
    <w:next w:val="afc"/>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封面标准文稿类别"/>
    <w:pPr>
      <w:spacing w:before="440" w:line="400" w:lineRule="exact"/>
      <w:jc w:val="center"/>
    </w:pPr>
    <w:rPr>
      <w:rFonts w:ascii="宋体"/>
      <w:sz w:val="24"/>
    </w:rPr>
  </w:style>
  <w:style w:type="paragraph" w:customStyle="1" w:styleId="afffff1">
    <w:name w:val="标准称谓"/>
    <w:next w:val="af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
    <w:name w:val="一级无标题条"/>
    <w:basedOn w:val="afc"/>
    <w:pPr>
      <w:numPr>
        <w:ilvl w:val="2"/>
        <w:numId w:val="8"/>
      </w:numPr>
    </w:pPr>
  </w:style>
  <w:style w:type="paragraph" w:customStyle="1" w:styleId="afffff2">
    <w:name w:val="实施日期"/>
    <w:basedOn w:val="affff"/>
    <w:pPr>
      <w:framePr w:hSpace="0" w:wrap="around" w:xAlign="right"/>
      <w:jc w:val="right"/>
    </w:pPr>
  </w:style>
  <w:style w:type="paragraph" w:customStyle="1" w:styleId="afffff3">
    <w:name w:val="封面一致性程度标识"/>
    <w:pPr>
      <w:spacing w:before="440" w:line="400" w:lineRule="exact"/>
      <w:jc w:val="center"/>
    </w:pPr>
    <w:rPr>
      <w:rFonts w:ascii="宋体"/>
      <w:sz w:val="28"/>
    </w:rPr>
  </w:style>
  <w:style w:type="paragraph" w:styleId="afffff4">
    <w:name w:val="List Paragraph"/>
    <w:basedOn w:val="afc"/>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uiPriority="39"/>
    <w:lsdException w:name="toc 5" w:uiPriority="39"/>
    <w:lsdException w:name="toc 6" w:uiPriority="39"/>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c">
    <w:name w:val="Normal"/>
    <w:qFormat/>
    <w:pPr>
      <w:widowControl w:val="0"/>
      <w:jc w:val="both"/>
    </w:pPr>
    <w:rPr>
      <w:kern w:val="2"/>
      <w:sz w:val="21"/>
      <w:szCs w:val="24"/>
    </w:rPr>
  </w:style>
  <w:style w:type="paragraph" w:styleId="1">
    <w:name w:val="heading 1"/>
    <w:basedOn w:val="afc"/>
    <w:next w:val="afc"/>
    <w:qFormat/>
    <w:pPr>
      <w:keepNext/>
      <w:keepLines/>
      <w:spacing w:before="340" w:after="330" w:line="578" w:lineRule="auto"/>
      <w:outlineLvl w:val="0"/>
    </w:pPr>
    <w:rPr>
      <w:b/>
      <w:bCs/>
      <w:kern w:val="44"/>
      <w:sz w:val="44"/>
      <w:szCs w:val="44"/>
    </w:rPr>
  </w:style>
  <w:style w:type="paragraph" w:styleId="2">
    <w:name w:val="heading 2"/>
    <w:basedOn w:val="afc"/>
    <w:next w:val="afc"/>
    <w:qFormat/>
    <w:pPr>
      <w:keepNext/>
      <w:keepLines/>
      <w:spacing w:before="260" w:after="260" w:line="416" w:lineRule="auto"/>
      <w:outlineLvl w:val="1"/>
    </w:pPr>
    <w:rPr>
      <w:rFonts w:ascii="Arial" w:eastAsia="黑体" w:hAnsi="Arial"/>
      <w:b/>
      <w:bCs/>
      <w:sz w:val="32"/>
      <w:szCs w:val="32"/>
    </w:rPr>
  </w:style>
  <w:style w:type="paragraph" w:styleId="3">
    <w:name w:val="heading 3"/>
    <w:basedOn w:val="afc"/>
    <w:next w:val="afc"/>
    <w:qFormat/>
    <w:pPr>
      <w:keepNext/>
      <w:keepLines/>
      <w:spacing w:before="260" w:after="260" w:line="416" w:lineRule="auto"/>
      <w:outlineLvl w:val="2"/>
    </w:pPr>
    <w:rPr>
      <w:b/>
      <w:bCs/>
      <w:sz w:val="32"/>
      <w:szCs w:val="32"/>
    </w:rPr>
  </w:style>
  <w:style w:type="paragraph" w:styleId="4">
    <w:name w:val="heading 4"/>
    <w:basedOn w:val="afc"/>
    <w:next w:val="afc"/>
    <w:qFormat/>
    <w:pPr>
      <w:keepNext/>
      <w:keepLines/>
      <w:spacing w:before="280" w:after="290" w:line="376" w:lineRule="auto"/>
      <w:outlineLvl w:val="3"/>
    </w:pPr>
    <w:rPr>
      <w:rFonts w:ascii="Arial" w:eastAsia="黑体" w:hAnsi="Arial"/>
      <w:b/>
      <w:bCs/>
      <w:sz w:val="28"/>
      <w:szCs w:val="28"/>
    </w:rPr>
  </w:style>
  <w:style w:type="paragraph" w:styleId="5">
    <w:name w:val="heading 5"/>
    <w:basedOn w:val="afc"/>
    <w:next w:val="afc"/>
    <w:qFormat/>
    <w:pPr>
      <w:keepNext/>
      <w:keepLines/>
      <w:spacing w:before="280" w:after="290" w:line="376" w:lineRule="auto"/>
      <w:outlineLvl w:val="4"/>
    </w:pPr>
    <w:rPr>
      <w:b/>
      <w:bCs/>
      <w:sz w:val="28"/>
      <w:szCs w:val="28"/>
    </w:rPr>
  </w:style>
  <w:style w:type="paragraph" w:styleId="6">
    <w:name w:val="heading 6"/>
    <w:basedOn w:val="afc"/>
    <w:next w:val="afc"/>
    <w:qFormat/>
    <w:pPr>
      <w:keepNext/>
      <w:keepLines/>
      <w:spacing w:before="240" w:after="64" w:line="320" w:lineRule="auto"/>
      <w:outlineLvl w:val="5"/>
    </w:pPr>
    <w:rPr>
      <w:rFonts w:ascii="Arial" w:eastAsia="黑体" w:hAnsi="Arial"/>
      <w:b/>
      <w:bCs/>
      <w:sz w:val="24"/>
    </w:rPr>
  </w:style>
  <w:style w:type="paragraph" w:styleId="7">
    <w:name w:val="heading 7"/>
    <w:basedOn w:val="afc"/>
    <w:next w:val="afc"/>
    <w:qFormat/>
    <w:pPr>
      <w:keepNext/>
      <w:keepLines/>
      <w:spacing w:before="240" w:after="64" w:line="320" w:lineRule="auto"/>
      <w:outlineLvl w:val="6"/>
    </w:pPr>
    <w:rPr>
      <w:b/>
      <w:bCs/>
      <w:sz w:val="24"/>
    </w:rPr>
  </w:style>
  <w:style w:type="paragraph" w:styleId="8">
    <w:name w:val="heading 8"/>
    <w:basedOn w:val="afc"/>
    <w:next w:val="afc"/>
    <w:qFormat/>
    <w:pPr>
      <w:keepNext/>
      <w:keepLines/>
      <w:spacing w:before="240" w:after="64" w:line="320" w:lineRule="auto"/>
      <w:outlineLvl w:val="7"/>
    </w:pPr>
    <w:rPr>
      <w:rFonts w:ascii="Arial" w:eastAsia="黑体" w:hAnsi="Arial"/>
      <w:sz w:val="24"/>
    </w:rPr>
  </w:style>
  <w:style w:type="paragraph" w:styleId="9">
    <w:name w:val="heading 9"/>
    <w:basedOn w:val="afc"/>
    <w:next w:val="afc"/>
    <w:qFormat/>
    <w:pPr>
      <w:keepNext/>
      <w:keepLines/>
      <w:spacing w:before="240" w:after="64" w:line="320" w:lineRule="auto"/>
      <w:outlineLvl w:val="8"/>
    </w:pPr>
    <w:rPr>
      <w:rFonts w:ascii="Arial" w:eastAsia="黑体" w:hAnsi="Arial"/>
      <w:szCs w:val="21"/>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70">
    <w:name w:val="toc 7"/>
    <w:basedOn w:val="60"/>
    <w:semiHidden/>
  </w:style>
  <w:style w:type="paragraph" w:styleId="60">
    <w:name w:val="toc 6"/>
    <w:basedOn w:val="50"/>
    <w:uiPriority w:val="39"/>
  </w:style>
  <w:style w:type="paragraph" w:styleId="50">
    <w:name w:val="toc 5"/>
    <w:basedOn w:val="40"/>
    <w:uiPriority w:val="39"/>
  </w:style>
  <w:style w:type="paragraph" w:styleId="40">
    <w:name w:val="toc 4"/>
    <w:basedOn w:val="30"/>
    <w:uiPriority w:val="39"/>
  </w:style>
  <w:style w:type="paragraph" w:styleId="30">
    <w:name w:val="toc 3"/>
    <w:basedOn w:val="20"/>
    <w:semiHidden/>
  </w:style>
  <w:style w:type="paragraph" w:styleId="20">
    <w:name w:val="toc 2"/>
    <w:basedOn w:val="10"/>
    <w:uiPriority w:val="39"/>
  </w:style>
  <w:style w:type="paragraph" w:styleId="10">
    <w:name w:val="toc 1"/>
    <w:uiPriority w:val="39"/>
    <w:pPr>
      <w:jc w:val="both"/>
    </w:pPr>
    <w:rPr>
      <w:rFonts w:ascii="宋体"/>
      <w:sz w:val="21"/>
    </w:rPr>
  </w:style>
  <w:style w:type="paragraph" w:styleId="aff0">
    <w:name w:val="caption"/>
    <w:basedOn w:val="afc"/>
    <w:next w:val="afc"/>
    <w:qFormat/>
    <w:rPr>
      <w:rFonts w:ascii="Arial" w:eastAsia="黑体" w:hAnsi="Arial" w:cs="Arial"/>
      <w:sz w:val="20"/>
      <w:szCs w:val="20"/>
    </w:rPr>
  </w:style>
  <w:style w:type="paragraph" w:styleId="aff1">
    <w:name w:val="annotation text"/>
    <w:basedOn w:val="afc"/>
    <w:semiHidden/>
    <w:pPr>
      <w:jc w:val="left"/>
    </w:pPr>
  </w:style>
  <w:style w:type="paragraph" w:styleId="HTML">
    <w:name w:val="HTML Address"/>
    <w:basedOn w:val="afc"/>
    <w:rPr>
      <w:i/>
      <w:iCs/>
    </w:rPr>
  </w:style>
  <w:style w:type="paragraph" w:styleId="aff2">
    <w:name w:val="Plain Text"/>
    <w:basedOn w:val="afc"/>
    <w:link w:val="Char1"/>
    <w:rPr>
      <w:rFonts w:ascii="宋体" w:hAnsi="Courier New"/>
      <w:szCs w:val="20"/>
    </w:rPr>
  </w:style>
  <w:style w:type="paragraph" w:styleId="80">
    <w:name w:val="toc 8"/>
    <w:basedOn w:val="70"/>
    <w:semiHidden/>
  </w:style>
  <w:style w:type="paragraph" w:styleId="aff3">
    <w:name w:val="Date"/>
    <w:basedOn w:val="afc"/>
    <w:next w:val="afc"/>
    <w:pPr>
      <w:ind w:leftChars="2500" w:left="100"/>
    </w:pPr>
    <w:rPr>
      <w:rFonts w:ascii="宋体" w:hAnsi="宋体"/>
      <w:kern w:val="0"/>
      <w:szCs w:val="20"/>
    </w:rPr>
  </w:style>
  <w:style w:type="paragraph" w:styleId="aff4">
    <w:name w:val="Balloon Text"/>
    <w:basedOn w:val="afc"/>
    <w:semiHidden/>
    <w:rPr>
      <w:sz w:val="18"/>
      <w:szCs w:val="18"/>
    </w:rPr>
  </w:style>
  <w:style w:type="paragraph" w:styleId="aff5">
    <w:name w:val="footer"/>
    <w:basedOn w:val="afc"/>
    <w:pPr>
      <w:tabs>
        <w:tab w:val="center" w:pos="4153"/>
        <w:tab w:val="right" w:pos="8306"/>
      </w:tabs>
      <w:snapToGrid w:val="0"/>
      <w:ind w:rightChars="100" w:right="210"/>
      <w:jc w:val="right"/>
    </w:pPr>
    <w:rPr>
      <w:sz w:val="18"/>
      <w:szCs w:val="18"/>
    </w:rPr>
  </w:style>
  <w:style w:type="paragraph" w:styleId="aff6">
    <w:name w:val="header"/>
    <w:basedOn w:val="afc"/>
    <w:pPr>
      <w:pBdr>
        <w:bottom w:val="single" w:sz="6" w:space="1" w:color="auto"/>
      </w:pBdr>
      <w:tabs>
        <w:tab w:val="center" w:pos="4153"/>
        <w:tab w:val="right" w:pos="8306"/>
      </w:tabs>
      <w:snapToGrid w:val="0"/>
      <w:jc w:val="center"/>
    </w:pPr>
    <w:rPr>
      <w:sz w:val="18"/>
      <w:szCs w:val="18"/>
    </w:rPr>
  </w:style>
  <w:style w:type="paragraph" w:styleId="aff7">
    <w:name w:val="footnote text"/>
    <w:basedOn w:val="afc"/>
    <w:semiHidden/>
    <w:pPr>
      <w:snapToGrid w:val="0"/>
      <w:jc w:val="left"/>
    </w:pPr>
    <w:rPr>
      <w:sz w:val="18"/>
      <w:szCs w:val="18"/>
    </w:rPr>
  </w:style>
  <w:style w:type="paragraph" w:styleId="90">
    <w:name w:val="toc 9"/>
    <w:basedOn w:val="80"/>
    <w:semiHidden/>
  </w:style>
  <w:style w:type="paragraph" w:styleId="HTML0">
    <w:name w:val="HTML Preformatted"/>
    <w:basedOn w:val="afc"/>
    <w:rPr>
      <w:rFonts w:ascii="Courier New" w:hAnsi="Courier New" w:cs="Courier New"/>
      <w:sz w:val="20"/>
      <w:szCs w:val="20"/>
    </w:rPr>
  </w:style>
  <w:style w:type="paragraph" w:styleId="aff8">
    <w:name w:val="Title"/>
    <w:basedOn w:val="afc"/>
    <w:qFormat/>
    <w:pPr>
      <w:spacing w:before="240" w:after="60"/>
      <w:jc w:val="center"/>
      <w:outlineLvl w:val="0"/>
    </w:pPr>
    <w:rPr>
      <w:rFonts w:ascii="Arial" w:hAnsi="Arial" w:cs="Arial"/>
      <w:b/>
      <w:bCs/>
      <w:sz w:val="32"/>
      <w:szCs w:val="32"/>
    </w:rPr>
  </w:style>
  <w:style w:type="paragraph" w:styleId="aff9">
    <w:name w:val="annotation subject"/>
    <w:basedOn w:val="aff1"/>
    <w:next w:val="aff1"/>
    <w:semiHidden/>
    <w:rPr>
      <w:b/>
      <w:bCs/>
    </w:rPr>
  </w:style>
  <w:style w:type="table" w:styleId="affa">
    <w:name w:val="Table Grid"/>
    <w:basedOn w:val="af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age number"/>
    <w:rPr>
      <w:rFonts w:ascii="Times New Roman" w:eastAsia="宋体" w:hAnsi="Times New Roman"/>
      <w:sz w:val="18"/>
    </w:rPr>
  </w:style>
  <w:style w:type="character" w:styleId="affc">
    <w:name w:val="FollowedHyperlink"/>
    <w:rPr>
      <w:color w:val="800080"/>
      <w:u w:val="single"/>
    </w:rPr>
  </w:style>
  <w:style w:type="character" w:styleId="HTML1">
    <w:name w:val="HTML Definition"/>
    <w:rPr>
      <w:i/>
      <w:iCs/>
    </w:rPr>
  </w:style>
  <w:style w:type="character" w:styleId="HTML2">
    <w:name w:val="HTML Typewriter"/>
    <w:rPr>
      <w:rFonts w:ascii="Courier New" w:hAnsi="Courier New"/>
      <w:sz w:val="20"/>
      <w:szCs w:val="20"/>
    </w:rPr>
  </w:style>
  <w:style w:type="character" w:styleId="HTML3">
    <w:name w:val="HTML Acronym"/>
    <w:basedOn w:val="afd"/>
  </w:style>
  <w:style w:type="character" w:styleId="HTML4">
    <w:name w:val="HTML Variable"/>
    <w:rPr>
      <w:i/>
      <w:iCs/>
    </w:rPr>
  </w:style>
  <w:style w:type="character" w:styleId="affd">
    <w:name w:val="Hyperlink"/>
    <w:uiPriority w:val="99"/>
    <w:rPr>
      <w:rFonts w:ascii="Times New Roman" w:eastAsia="宋体" w:hAnsi="Times New Roman"/>
      <w:color w:val="auto"/>
      <w:spacing w:val="0"/>
      <w:w w:val="100"/>
      <w:position w:val="0"/>
      <w:sz w:val="21"/>
      <w:u w:val="none"/>
      <w:vertAlign w:val="baseline"/>
    </w:rPr>
  </w:style>
  <w:style w:type="character" w:styleId="HTML5">
    <w:name w:val="HTML Code"/>
    <w:rPr>
      <w:rFonts w:ascii="Courier New" w:hAnsi="Courier New"/>
      <w:sz w:val="20"/>
      <w:szCs w:val="20"/>
    </w:rPr>
  </w:style>
  <w:style w:type="character" w:styleId="affe">
    <w:name w:val="annotation reference"/>
    <w:semiHidden/>
    <w:rPr>
      <w:sz w:val="21"/>
      <w:szCs w:val="21"/>
    </w:rPr>
  </w:style>
  <w:style w:type="character" w:styleId="HTML6">
    <w:name w:val="HTML Cite"/>
    <w:rPr>
      <w:i/>
      <w:iCs/>
    </w:rPr>
  </w:style>
  <w:style w:type="character" w:styleId="afff">
    <w:name w:val="footnote reference"/>
    <w:semiHidden/>
    <w:rPr>
      <w:vertAlign w:val="superscript"/>
    </w:rPr>
  </w:style>
  <w:style w:type="character" w:styleId="HTML7">
    <w:name w:val="HTML Keyboard"/>
    <w:rPr>
      <w:rFonts w:ascii="Courier New" w:hAnsi="Courier New"/>
      <w:sz w:val="20"/>
      <w:szCs w:val="20"/>
    </w:rPr>
  </w:style>
  <w:style w:type="character" w:styleId="HTML8">
    <w:name w:val="HTML Sample"/>
    <w:rPr>
      <w:rFonts w:ascii="Courier New" w:hAnsi="Courier New"/>
    </w:rPr>
  </w:style>
  <w:style w:type="character" w:customStyle="1" w:styleId="Char1">
    <w:name w:val="纯文本 Char1"/>
    <w:link w:val="aff2"/>
    <w:rPr>
      <w:rFonts w:ascii="宋体" w:hAnsi="Courier New"/>
      <w:kern w:val="2"/>
      <w:sz w:val="21"/>
      <w:lang w:bidi="ar-SA"/>
    </w:rPr>
  </w:style>
  <w:style w:type="character" w:customStyle="1" w:styleId="Char">
    <w:name w:val="纯文本 Char"/>
    <w:rPr>
      <w:rFonts w:ascii="宋体" w:hAnsi="Courier New"/>
      <w:kern w:val="2"/>
      <w:sz w:val="21"/>
    </w:rPr>
  </w:style>
  <w:style w:type="character" w:customStyle="1" w:styleId="afff0">
    <w:name w:val="个人答复风格"/>
    <w:rPr>
      <w:rFonts w:ascii="Arial" w:eastAsia="宋体" w:hAnsi="Arial" w:cs="Arial"/>
      <w:color w:val="auto"/>
      <w:sz w:val="20"/>
    </w:rPr>
  </w:style>
  <w:style w:type="character" w:customStyle="1" w:styleId="afff1">
    <w:name w:val="发布"/>
    <w:rPr>
      <w:rFonts w:ascii="黑体" w:eastAsia="黑体"/>
      <w:spacing w:val="22"/>
      <w:w w:val="100"/>
      <w:position w:val="3"/>
      <w:sz w:val="28"/>
    </w:rPr>
  </w:style>
  <w:style w:type="character" w:customStyle="1" w:styleId="Char0">
    <w:name w:val="列项· Char"/>
    <w:link w:val="afff2"/>
    <w:rPr>
      <w:rFonts w:ascii="宋体" w:hAnsi="宋体"/>
      <w:sz w:val="21"/>
      <w:lang w:val="en-US" w:eastAsia="zh-CN" w:bidi="ar-SA"/>
    </w:rPr>
  </w:style>
  <w:style w:type="paragraph" w:customStyle="1" w:styleId="afff2">
    <w:name w:val="列项·"/>
    <w:link w:val="Char0"/>
    <w:pPr>
      <w:tabs>
        <w:tab w:val="left" w:pos="840"/>
      </w:tabs>
      <w:ind w:left="420"/>
      <w:jc w:val="both"/>
    </w:pPr>
    <w:rPr>
      <w:rFonts w:ascii="宋体" w:hAnsi="宋体"/>
      <w:sz w:val="21"/>
    </w:rPr>
  </w:style>
  <w:style w:type="character" w:customStyle="1" w:styleId="Char2">
    <w:name w:val="段 Char"/>
    <w:link w:val="afff3"/>
    <w:qFormat/>
    <w:rPr>
      <w:rFonts w:ascii="宋体"/>
      <w:sz w:val="21"/>
      <w:lang w:val="en-US" w:eastAsia="zh-CN" w:bidi="ar-SA"/>
    </w:rPr>
  </w:style>
  <w:style w:type="paragraph" w:customStyle="1" w:styleId="afff3">
    <w:name w:val="段"/>
    <w:link w:val="Char2"/>
    <w:qFormat/>
    <w:pPr>
      <w:autoSpaceDE w:val="0"/>
      <w:autoSpaceDN w:val="0"/>
      <w:ind w:firstLineChars="200" w:firstLine="200"/>
      <w:jc w:val="both"/>
    </w:pPr>
    <w:rPr>
      <w:rFonts w:ascii="宋体"/>
      <w:sz w:val="21"/>
    </w:rPr>
  </w:style>
  <w:style w:type="character" w:customStyle="1" w:styleId="Char3">
    <w:name w:val="列项——（一级） Char"/>
    <w:rPr>
      <w:rFonts w:ascii="宋体" w:eastAsia="宋体"/>
      <w:sz w:val="21"/>
      <w:lang w:val="en-US" w:eastAsia="zh-CN" w:bidi="ar-SA"/>
    </w:rPr>
  </w:style>
  <w:style w:type="character" w:customStyle="1" w:styleId="Char4">
    <w:name w:val="四级条标题 Char"/>
    <w:basedOn w:val="Char5"/>
    <w:rPr>
      <w:rFonts w:eastAsia="黑体"/>
      <w:sz w:val="21"/>
      <w:lang w:val="en-US" w:eastAsia="zh-CN" w:bidi="ar-SA"/>
    </w:rPr>
  </w:style>
  <w:style w:type="character" w:customStyle="1" w:styleId="Char5">
    <w:name w:val="三级条标题 Char"/>
    <w:basedOn w:val="Char6"/>
    <w:rPr>
      <w:rFonts w:eastAsia="黑体"/>
      <w:sz w:val="21"/>
      <w:lang w:val="en-US" w:eastAsia="zh-CN" w:bidi="ar-SA"/>
    </w:rPr>
  </w:style>
  <w:style w:type="character" w:customStyle="1" w:styleId="Char6">
    <w:name w:val="二级条标题 Char"/>
    <w:basedOn w:val="Char7"/>
    <w:rPr>
      <w:rFonts w:eastAsia="黑体"/>
      <w:sz w:val="21"/>
      <w:lang w:val="en-US" w:eastAsia="zh-CN" w:bidi="ar-SA"/>
    </w:rPr>
  </w:style>
  <w:style w:type="character" w:customStyle="1" w:styleId="Char7">
    <w:name w:val="一级条标题 Char"/>
    <w:rPr>
      <w:rFonts w:eastAsia="黑体"/>
      <w:sz w:val="21"/>
      <w:lang w:val="en-US" w:eastAsia="zh-CN" w:bidi="ar-SA"/>
    </w:rPr>
  </w:style>
  <w:style w:type="character" w:customStyle="1" w:styleId="afff4">
    <w:name w:val="个人撰写风格"/>
    <w:rPr>
      <w:rFonts w:ascii="Arial" w:eastAsia="宋体" w:hAnsi="Arial" w:cs="Arial"/>
      <w:color w:val="auto"/>
      <w:sz w:val="20"/>
    </w:rPr>
  </w:style>
  <w:style w:type="paragraph" w:customStyle="1" w:styleId="ae">
    <w:name w:val="二级条标题"/>
    <w:basedOn w:val="ad"/>
    <w:next w:val="afff3"/>
    <w:qFormat/>
    <w:pPr>
      <w:numPr>
        <w:ilvl w:val="3"/>
      </w:numPr>
      <w:outlineLvl w:val="3"/>
    </w:pPr>
  </w:style>
  <w:style w:type="paragraph" w:customStyle="1" w:styleId="ad">
    <w:name w:val="一级条标题"/>
    <w:basedOn w:val="ac"/>
    <w:next w:val="afff3"/>
    <w:pPr>
      <w:numPr>
        <w:ilvl w:val="2"/>
      </w:numPr>
      <w:outlineLvl w:val="2"/>
    </w:pPr>
  </w:style>
  <w:style w:type="paragraph" w:customStyle="1" w:styleId="ac">
    <w:name w:val="章标题"/>
    <w:next w:val="afff3"/>
    <w:pPr>
      <w:numPr>
        <w:ilvl w:val="1"/>
        <w:numId w:val="1"/>
      </w:numPr>
      <w:spacing w:beforeLines="50" w:afterLines="50"/>
      <w:jc w:val="both"/>
      <w:outlineLvl w:val="1"/>
    </w:pPr>
    <w:rPr>
      <w:rFonts w:ascii="黑体" w:eastAsia="黑体"/>
      <w:sz w:val="21"/>
    </w:rPr>
  </w:style>
  <w:style w:type="paragraph" w:customStyle="1" w:styleId="af0">
    <w:name w:val="四级条标题"/>
    <w:basedOn w:val="af"/>
    <w:next w:val="afff3"/>
    <w:pPr>
      <w:numPr>
        <w:ilvl w:val="5"/>
      </w:numPr>
      <w:outlineLvl w:val="5"/>
    </w:pPr>
  </w:style>
  <w:style w:type="paragraph" w:customStyle="1" w:styleId="af">
    <w:name w:val="三级条标题"/>
    <w:basedOn w:val="ae"/>
    <w:next w:val="afff3"/>
    <w:pPr>
      <w:numPr>
        <w:ilvl w:val="4"/>
      </w:numPr>
      <w:tabs>
        <w:tab w:val="left" w:pos="142"/>
      </w:tabs>
      <w:outlineLvl w:val="4"/>
    </w:pPr>
  </w:style>
  <w:style w:type="paragraph" w:customStyle="1" w:styleId="afff5">
    <w:name w:val="条文脚注"/>
    <w:basedOn w:val="aff7"/>
    <w:pPr>
      <w:ind w:leftChars="200" w:left="780" w:hangingChars="200" w:hanging="360"/>
      <w:jc w:val="both"/>
    </w:pPr>
    <w:rPr>
      <w:rFonts w:ascii="宋体"/>
    </w:rPr>
  </w:style>
  <w:style w:type="paragraph" w:customStyle="1" w:styleId="afff6">
    <w:name w:val="数字编号列项（二级）"/>
    <w:pPr>
      <w:ind w:leftChars="400" w:left="1260" w:hangingChars="200" w:hanging="420"/>
      <w:jc w:val="both"/>
    </w:pPr>
    <w:rPr>
      <w:rFonts w:ascii="宋体"/>
      <w:sz w:val="21"/>
    </w:rPr>
  </w:style>
  <w:style w:type="paragraph" w:customStyle="1" w:styleId="a7">
    <w:name w:val="注×："/>
    <w:pPr>
      <w:widowControl w:val="0"/>
      <w:numPr>
        <w:numId w:val="2"/>
      </w:numPr>
      <w:tabs>
        <w:tab w:val="clear" w:pos="900"/>
        <w:tab w:val="left" w:pos="630"/>
      </w:tabs>
      <w:autoSpaceDE w:val="0"/>
      <w:autoSpaceDN w:val="0"/>
      <w:jc w:val="both"/>
    </w:pPr>
    <w:rPr>
      <w:rFonts w:ascii="宋体"/>
      <w:sz w:val="18"/>
    </w:rPr>
  </w:style>
  <w:style w:type="paragraph" w:customStyle="1" w:styleId="afff7">
    <w:name w:val="标准书眉一"/>
    <w:pPr>
      <w:jc w:val="both"/>
    </w:pPr>
  </w:style>
  <w:style w:type="paragraph" w:customStyle="1" w:styleId="afff8">
    <w:name w:val="封面标准英文名称"/>
    <w:pPr>
      <w:widowControl w:val="0"/>
      <w:spacing w:before="370" w:line="400" w:lineRule="exact"/>
      <w:jc w:val="center"/>
    </w:pPr>
    <w:rPr>
      <w:sz w:val="28"/>
    </w:rPr>
  </w:style>
  <w:style w:type="paragraph" w:customStyle="1" w:styleId="afff9">
    <w:name w:val="字母编号列项（一级）"/>
    <w:pPr>
      <w:ind w:leftChars="200" w:left="840" w:hangingChars="200" w:hanging="420"/>
      <w:jc w:val="both"/>
    </w:pPr>
    <w:rPr>
      <w:rFonts w:ascii="宋体"/>
      <w:sz w:val="21"/>
    </w:rPr>
  </w:style>
  <w:style w:type="paragraph" w:customStyle="1" w:styleId="afffa">
    <w:name w:val="表标题"/>
    <w:basedOn w:val="aff8"/>
    <w:rPr>
      <w:rFonts w:eastAsia="黑体"/>
      <w:sz w:val="21"/>
    </w:rPr>
  </w:style>
  <w:style w:type="paragraph" w:customStyle="1" w:styleId="afb">
    <w:name w:val="列项——（一级）"/>
    <w:pPr>
      <w:widowControl w:val="0"/>
      <w:numPr>
        <w:numId w:val="3"/>
      </w:numPr>
      <w:jc w:val="both"/>
    </w:pPr>
    <w:rPr>
      <w:rFonts w:ascii="宋体"/>
      <w:sz w:val="21"/>
    </w:rPr>
  </w:style>
  <w:style w:type="paragraph" w:customStyle="1" w:styleId="afffb">
    <w:name w:val="封面标准代替信息"/>
    <w:basedOn w:val="21"/>
    <w:pPr>
      <w:framePr w:wrap="around"/>
      <w:spacing w:before="57"/>
    </w:pPr>
    <w:rPr>
      <w:rFonts w:ascii="宋体"/>
      <w:sz w:val="21"/>
    </w:rPr>
  </w:style>
  <w:style w:type="paragraph" w:customStyle="1" w:styleId="21">
    <w:name w:val="封面标准号2"/>
    <w:basedOn w:val="11"/>
    <w:pPr>
      <w:framePr w:w="9138" w:h="1244" w:hRule="exact" w:wrap="around" w:vAnchor="page" w:hAnchor="margin" w:y="2908"/>
      <w:adjustRightInd w:val="0"/>
      <w:spacing w:before="357" w:line="280" w:lineRule="exact"/>
    </w:pPr>
  </w:style>
  <w:style w:type="paragraph" w:customStyle="1" w:styleId="11">
    <w:name w:val="封面标准号1"/>
    <w:pPr>
      <w:widowControl w:val="0"/>
      <w:kinsoku w:val="0"/>
      <w:overflowPunct w:val="0"/>
      <w:autoSpaceDE w:val="0"/>
      <w:autoSpaceDN w:val="0"/>
      <w:spacing w:before="308"/>
      <w:jc w:val="right"/>
      <w:textAlignment w:val="center"/>
    </w:pPr>
    <w:rPr>
      <w:sz w:val="28"/>
    </w:rPr>
  </w:style>
  <w:style w:type="paragraph" w:customStyle="1" w:styleId="a9">
    <w:name w:val="正文图标题"/>
    <w:next w:val="afff3"/>
    <w:pPr>
      <w:numPr>
        <w:numId w:val="4"/>
      </w:numPr>
      <w:jc w:val="center"/>
    </w:pPr>
    <w:rPr>
      <w:rFonts w:ascii="黑体" w:eastAsia="黑体"/>
      <w:sz w:val="21"/>
    </w:rPr>
  </w:style>
  <w:style w:type="paragraph" w:customStyle="1" w:styleId="af1">
    <w:name w:val="五级条标题"/>
    <w:basedOn w:val="af0"/>
    <w:next w:val="afff3"/>
    <w:pPr>
      <w:numPr>
        <w:ilvl w:val="6"/>
      </w:numPr>
      <w:outlineLvl w:val="6"/>
    </w:pPr>
  </w:style>
  <w:style w:type="paragraph" w:customStyle="1" w:styleId="afa">
    <w:name w:val="注："/>
    <w:next w:val="afff3"/>
    <w:pPr>
      <w:widowControl w:val="0"/>
      <w:numPr>
        <w:numId w:val="5"/>
      </w:numPr>
      <w:tabs>
        <w:tab w:val="clear" w:pos="1140"/>
      </w:tabs>
      <w:autoSpaceDE w:val="0"/>
      <w:autoSpaceDN w:val="0"/>
      <w:jc w:val="both"/>
    </w:pPr>
    <w:rPr>
      <w:rFonts w:ascii="宋体"/>
      <w:sz w:val="18"/>
    </w:rPr>
  </w:style>
  <w:style w:type="paragraph" w:customStyle="1" w:styleId="afffc">
    <w:name w:val="列项——"/>
    <w:pPr>
      <w:widowControl w:val="0"/>
      <w:tabs>
        <w:tab w:val="left" w:pos="854"/>
      </w:tabs>
      <w:ind w:leftChars="200" w:left="200" w:hangingChars="200" w:hanging="200"/>
      <w:jc w:val="both"/>
    </w:pPr>
    <w:rPr>
      <w:rFonts w:ascii="宋体"/>
      <w:sz w:val="21"/>
    </w:rPr>
  </w:style>
  <w:style w:type="paragraph" w:customStyle="1" w:styleId="afffd">
    <w:name w:val="标准书脚_偶数页"/>
    <w:pPr>
      <w:spacing w:before="120"/>
    </w:pPr>
    <w:rPr>
      <w:sz w:val="18"/>
    </w:rPr>
  </w:style>
  <w:style w:type="paragraph" w:customStyle="1" w:styleId="afffe">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
    <w:name w:val="发布日期"/>
    <w:pPr>
      <w:framePr w:w="4000" w:h="473" w:hRule="exact" w:hSpace="180" w:vSpace="180" w:wrap="around" w:hAnchor="margin" w:y="13511" w:anchorLock="1"/>
    </w:pPr>
    <w:rPr>
      <w:rFonts w:eastAsia="黑体"/>
      <w:sz w:val="28"/>
    </w:rPr>
  </w:style>
  <w:style w:type="paragraph" w:customStyle="1" w:styleId="aa">
    <w:name w:val="正文表标题"/>
    <w:next w:val="afff3"/>
    <w:pPr>
      <w:numPr>
        <w:numId w:val="6"/>
      </w:numPr>
      <w:tabs>
        <w:tab w:val="left" w:pos="0"/>
        <w:tab w:val="left" w:pos="1560"/>
      </w:tabs>
      <w:jc w:val="center"/>
    </w:pPr>
    <w:rPr>
      <w:rFonts w:ascii="黑体" w:eastAsia="黑体"/>
      <w:sz w:val="21"/>
    </w:rPr>
  </w:style>
  <w:style w:type="paragraph" w:customStyle="1" w:styleId="affff0">
    <w:name w:val="封面正文"/>
    <w:pPr>
      <w:jc w:val="both"/>
    </w:pPr>
  </w:style>
  <w:style w:type="paragraph" w:customStyle="1" w:styleId="affff1">
    <w:name w:val="目次、标准名称标题"/>
    <w:basedOn w:val="ab"/>
    <w:next w:val="afff3"/>
    <w:pPr>
      <w:spacing w:line="460" w:lineRule="exact"/>
    </w:pPr>
  </w:style>
  <w:style w:type="paragraph" w:customStyle="1" w:styleId="ab">
    <w:name w:val="前言、引言标题"/>
    <w:next w:val="afc"/>
    <w:pPr>
      <w:numPr>
        <w:numId w:val="1"/>
      </w:numPr>
      <w:shd w:val="clear" w:color="FFFFFF" w:fill="FFFFFF"/>
      <w:spacing w:before="640" w:after="560"/>
      <w:jc w:val="center"/>
      <w:outlineLvl w:val="0"/>
    </w:pPr>
    <w:rPr>
      <w:rFonts w:ascii="黑体" w:eastAsia="黑体"/>
      <w:sz w:val="32"/>
    </w:rPr>
  </w:style>
  <w:style w:type="paragraph" w:customStyle="1" w:styleId="Style88">
    <w:name w:val="_Style 88"/>
    <w:uiPriority w:val="99"/>
    <w:unhideWhenUsed/>
    <w:rPr>
      <w:kern w:val="2"/>
      <w:sz w:val="21"/>
      <w:szCs w:val="24"/>
    </w:rPr>
  </w:style>
  <w:style w:type="paragraph" w:customStyle="1" w:styleId="affff2">
    <w:name w:val="发布部门"/>
    <w:next w:val="afff3"/>
    <w:pPr>
      <w:framePr w:w="7433" w:h="585" w:hRule="exact" w:hSpace="180" w:vSpace="180" w:wrap="around" w:hAnchor="margin" w:xAlign="center" w:y="14401" w:anchorLock="1"/>
      <w:jc w:val="center"/>
    </w:pPr>
    <w:rPr>
      <w:rFonts w:ascii="宋体"/>
      <w:b/>
      <w:spacing w:val="20"/>
      <w:w w:val="135"/>
      <w:sz w:val="36"/>
    </w:rPr>
  </w:style>
  <w:style w:type="paragraph" w:customStyle="1" w:styleId="affff3">
    <w:name w:val="参考文献、索引标题"/>
    <w:basedOn w:val="ab"/>
    <w:next w:val="afc"/>
    <w:pPr>
      <w:numPr>
        <w:numId w:val="0"/>
      </w:numPr>
      <w:spacing w:after="200"/>
    </w:pPr>
    <w:rPr>
      <w:sz w:val="21"/>
    </w:rPr>
  </w:style>
  <w:style w:type="paragraph" w:customStyle="1" w:styleId="af5">
    <w:name w:val="附录一级条标题"/>
    <w:basedOn w:val="af4"/>
    <w:next w:val="afff3"/>
    <w:pPr>
      <w:numPr>
        <w:ilvl w:val="2"/>
      </w:numPr>
      <w:autoSpaceDN w:val="0"/>
      <w:spacing w:beforeLines="0" w:afterLines="0"/>
      <w:outlineLvl w:val="2"/>
    </w:pPr>
  </w:style>
  <w:style w:type="paragraph" w:customStyle="1" w:styleId="af4">
    <w:name w:val="附录章标题"/>
    <w:next w:val="afff3"/>
    <w:pPr>
      <w:numPr>
        <w:ilvl w:val="1"/>
        <w:numId w:val="7"/>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0">
    <w:name w:val="二级无标题条"/>
    <w:basedOn w:val="afc"/>
    <w:pPr>
      <w:numPr>
        <w:ilvl w:val="3"/>
        <w:numId w:val="8"/>
      </w:numPr>
    </w:pPr>
  </w:style>
  <w:style w:type="paragraph" w:customStyle="1" w:styleId="affff4">
    <w:name w:val="标准书眉_奇数页"/>
    <w:next w:val="afc"/>
    <w:pPr>
      <w:tabs>
        <w:tab w:val="center" w:pos="4154"/>
        <w:tab w:val="right" w:pos="8306"/>
      </w:tabs>
      <w:spacing w:after="120"/>
      <w:jc w:val="right"/>
    </w:pPr>
    <w:rPr>
      <w:sz w:val="21"/>
    </w:rPr>
  </w:style>
  <w:style w:type="paragraph" w:customStyle="1" w:styleId="a4">
    <w:name w:val="示例"/>
    <w:next w:val="afff3"/>
    <w:pPr>
      <w:numPr>
        <w:numId w:val="9"/>
      </w:numPr>
      <w:tabs>
        <w:tab w:val="clear" w:pos="1120"/>
        <w:tab w:val="left" w:pos="816"/>
      </w:tabs>
      <w:ind w:firstLineChars="233" w:firstLine="419"/>
      <w:jc w:val="both"/>
    </w:pPr>
    <w:rPr>
      <w:rFonts w:ascii="宋体"/>
      <w:sz w:val="18"/>
    </w:rPr>
  </w:style>
  <w:style w:type="paragraph" w:customStyle="1" w:styleId="affff5">
    <w:name w:val="目次、索引正文"/>
    <w:pPr>
      <w:spacing w:line="320" w:lineRule="exact"/>
      <w:jc w:val="both"/>
    </w:pPr>
    <w:rPr>
      <w:rFonts w:ascii="宋体"/>
      <w:sz w:val="21"/>
    </w:rPr>
  </w:style>
  <w:style w:type="paragraph" w:customStyle="1" w:styleId="af9">
    <w:name w:val="附录五级条标题"/>
    <w:basedOn w:val="af8"/>
    <w:next w:val="afff3"/>
    <w:pPr>
      <w:numPr>
        <w:ilvl w:val="6"/>
      </w:numPr>
      <w:outlineLvl w:val="6"/>
    </w:pPr>
  </w:style>
  <w:style w:type="paragraph" w:customStyle="1" w:styleId="af8">
    <w:name w:val="附录四级条标题"/>
    <w:basedOn w:val="af7"/>
    <w:next w:val="afff3"/>
    <w:pPr>
      <w:numPr>
        <w:ilvl w:val="5"/>
      </w:numPr>
      <w:outlineLvl w:val="5"/>
    </w:pPr>
  </w:style>
  <w:style w:type="paragraph" w:customStyle="1" w:styleId="af7">
    <w:name w:val="附录三级条标题"/>
    <w:basedOn w:val="af6"/>
    <w:next w:val="afff3"/>
    <w:pPr>
      <w:numPr>
        <w:ilvl w:val="4"/>
      </w:numPr>
      <w:outlineLvl w:val="4"/>
    </w:pPr>
  </w:style>
  <w:style w:type="paragraph" w:customStyle="1" w:styleId="af6">
    <w:name w:val="附录二级条标题"/>
    <w:basedOn w:val="af5"/>
    <w:next w:val="afff3"/>
    <w:pPr>
      <w:numPr>
        <w:ilvl w:val="3"/>
      </w:numPr>
      <w:outlineLvl w:val="3"/>
    </w:pPr>
  </w:style>
  <w:style w:type="paragraph" w:customStyle="1" w:styleId="affff6">
    <w:name w:val="编号列项（三级）"/>
    <w:pPr>
      <w:ind w:leftChars="600" w:left="800" w:hangingChars="200" w:hanging="200"/>
    </w:pPr>
    <w:rPr>
      <w:rFonts w:ascii="宋体"/>
      <w:sz w:val="21"/>
    </w:rPr>
  </w:style>
  <w:style w:type="paragraph" w:customStyle="1" w:styleId="affff7">
    <w:name w:val="标准书脚_奇数页"/>
    <w:pPr>
      <w:spacing w:before="120"/>
      <w:jc w:val="right"/>
    </w:pPr>
    <w:rPr>
      <w:sz w:val="18"/>
    </w:rPr>
  </w:style>
  <w:style w:type="paragraph" w:customStyle="1" w:styleId="affff8">
    <w:name w:val="其他标准称谓"/>
    <w:pPr>
      <w:spacing w:line="0" w:lineRule="atLeast"/>
      <w:jc w:val="distribute"/>
    </w:pPr>
    <w:rPr>
      <w:rFonts w:ascii="黑体" w:eastAsia="黑体" w:hAnsi="宋体"/>
      <w:sz w:val="52"/>
    </w:rPr>
  </w:style>
  <w:style w:type="paragraph" w:customStyle="1" w:styleId="af3">
    <w:name w:val="附录标识"/>
    <w:basedOn w:val="ab"/>
    <w:pPr>
      <w:numPr>
        <w:numId w:val="7"/>
      </w:numPr>
      <w:tabs>
        <w:tab w:val="left" w:pos="6405"/>
      </w:tabs>
      <w:spacing w:after="200"/>
    </w:pPr>
    <w:rPr>
      <w:sz w:val="21"/>
    </w:rPr>
  </w:style>
  <w:style w:type="paragraph" w:customStyle="1" w:styleId="a8">
    <w:name w:val="附录表标题"/>
    <w:next w:val="afff3"/>
    <w:pPr>
      <w:numPr>
        <w:numId w:val="10"/>
      </w:numPr>
      <w:jc w:val="center"/>
      <w:textAlignment w:val="baseline"/>
    </w:pPr>
    <w:rPr>
      <w:rFonts w:ascii="黑体" w:eastAsia="黑体"/>
      <w:kern w:val="21"/>
      <w:sz w:val="21"/>
    </w:rPr>
  </w:style>
  <w:style w:type="paragraph" w:customStyle="1" w:styleId="a2">
    <w:name w:val="四级无标题条"/>
    <w:basedOn w:val="afc"/>
    <w:pPr>
      <w:numPr>
        <w:ilvl w:val="5"/>
        <w:numId w:val="8"/>
      </w:numPr>
    </w:pPr>
  </w:style>
  <w:style w:type="paragraph" w:customStyle="1" w:styleId="affff9">
    <w:name w:val="图表脚注"/>
    <w:next w:val="afff3"/>
    <w:pPr>
      <w:ind w:leftChars="200" w:left="300" w:hangingChars="100" w:hanging="100"/>
      <w:jc w:val="both"/>
    </w:pPr>
    <w:rPr>
      <w:rFonts w:ascii="宋体"/>
      <w:sz w:val="18"/>
    </w:rPr>
  </w:style>
  <w:style w:type="paragraph" w:customStyle="1" w:styleId="affffa">
    <w:name w:val="其他发布部门"/>
    <w:basedOn w:val="affff2"/>
    <w:pPr>
      <w:framePr w:wrap="around"/>
      <w:spacing w:line="0" w:lineRule="atLeast"/>
    </w:pPr>
    <w:rPr>
      <w:rFonts w:ascii="黑体" w:eastAsia="黑体"/>
      <w:b w:val="0"/>
    </w:rPr>
  </w:style>
  <w:style w:type="paragraph" w:customStyle="1" w:styleId="affffb">
    <w:name w:val="封面标准文稿编辑信息"/>
    <w:pPr>
      <w:spacing w:before="180" w:line="180" w:lineRule="exact"/>
      <w:jc w:val="center"/>
    </w:pPr>
    <w:rPr>
      <w:rFonts w:ascii="宋体"/>
      <w:sz w:val="21"/>
    </w:rPr>
  </w:style>
  <w:style w:type="paragraph" w:customStyle="1" w:styleId="a3">
    <w:name w:val="五级无标题条"/>
    <w:basedOn w:val="afc"/>
    <w:pPr>
      <w:numPr>
        <w:ilvl w:val="6"/>
        <w:numId w:val="8"/>
      </w:numPr>
    </w:pPr>
  </w:style>
  <w:style w:type="paragraph" w:customStyle="1" w:styleId="a1">
    <w:name w:val="三级无标题条"/>
    <w:basedOn w:val="afc"/>
    <w:pPr>
      <w:numPr>
        <w:ilvl w:val="4"/>
        <w:numId w:val="8"/>
      </w:numPr>
    </w:pPr>
  </w:style>
  <w:style w:type="paragraph" w:customStyle="1" w:styleId="Default">
    <w:name w:val="Default"/>
    <w:pPr>
      <w:widowControl w:val="0"/>
      <w:autoSpaceDE w:val="0"/>
      <w:autoSpaceDN w:val="0"/>
      <w:adjustRightInd w:val="0"/>
    </w:pPr>
    <w:rPr>
      <w:rFonts w:ascii="黑体" w:eastAsia="黑体" w:cs="黑体"/>
      <w:color w:val="000000"/>
      <w:sz w:val="24"/>
      <w:szCs w:val="24"/>
    </w:rPr>
  </w:style>
  <w:style w:type="paragraph" w:customStyle="1" w:styleId="a6">
    <w:name w:val="列项◆（三级）"/>
    <w:pPr>
      <w:numPr>
        <w:numId w:val="11"/>
      </w:numPr>
      <w:ind w:leftChars="600" w:left="800" w:hangingChars="200" w:hanging="200"/>
    </w:pPr>
    <w:rPr>
      <w:rFonts w:ascii="宋体"/>
      <w:sz w:val="21"/>
    </w:rPr>
  </w:style>
  <w:style w:type="paragraph" w:customStyle="1" w:styleId="affffc">
    <w:name w:val="文献分类号"/>
    <w:pPr>
      <w:framePr w:hSpace="180" w:vSpace="180" w:wrap="around" w:hAnchor="margin" w:y="1" w:anchorLock="1"/>
      <w:widowControl w:val="0"/>
      <w:textAlignment w:val="center"/>
    </w:pPr>
    <w:rPr>
      <w:rFonts w:eastAsia="黑体"/>
      <w:sz w:val="21"/>
    </w:rPr>
  </w:style>
  <w:style w:type="paragraph" w:customStyle="1" w:styleId="af2">
    <w:name w:val="列项●（二级）"/>
    <w:pPr>
      <w:numPr>
        <w:numId w:val="12"/>
      </w:numPr>
      <w:tabs>
        <w:tab w:val="clear" w:pos="760"/>
        <w:tab w:val="left" w:pos="840"/>
      </w:tabs>
      <w:ind w:leftChars="400" w:left="600" w:hangingChars="200" w:hanging="200"/>
      <w:jc w:val="both"/>
    </w:pPr>
    <w:rPr>
      <w:rFonts w:ascii="宋体"/>
      <w:sz w:val="21"/>
    </w:rPr>
  </w:style>
  <w:style w:type="paragraph" w:customStyle="1" w:styleId="a5">
    <w:name w:val="附录图标题"/>
    <w:next w:val="afff3"/>
    <w:pPr>
      <w:numPr>
        <w:numId w:val="13"/>
      </w:numPr>
      <w:jc w:val="center"/>
    </w:pPr>
    <w:rPr>
      <w:rFonts w:ascii="黑体" w:eastAsia="黑体"/>
      <w:sz w:val="21"/>
    </w:rPr>
  </w:style>
  <w:style w:type="paragraph" w:customStyle="1" w:styleId="12">
    <w:name w:val="正文1"/>
    <w:pPr>
      <w:jc w:val="both"/>
    </w:pPr>
    <w:rPr>
      <w:rFonts w:ascii="Calibri" w:hAnsi="Calibri" w:cs="宋体"/>
      <w:kern w:val="2"/>
      <w:sz w:val="21"/>
      <w:szCs w:val="21"/>
    </w:rPr>
  </w:style>
  <w:style w:type="paragraph" w:customStyle="1" w:styleId="affffd">
    <w:name w:val="标准书眉_偶数页"/>
    <w:basedOn w:val="affff4"/>
    <w:next w:val="afc"/>
    <w:pPr>
      <w:jc w:val="left"/>
    </w:pPr>
  </w:style>
  <w:style w:type="paragraph" w:customStyle="1" w:styleId="affffe">
    <w:name w:val="终结线"/>
    <w:basedOn w:val="afc"/>
    <w:pPr>
      <w:framePr w:hSpace="181" w:vSpace="181" w:wrap="around" w:vAnchor="text" w:hAnchor="margin" w:xAlign="center" w:y="285"/>
    </w:pPr>
  </w:style>
  <w:style w:type="paragraph" w:customStyle="1" w:styleId="afffff">
    <w:name w:val="标准标志"/>
    <w:next w:val="afc"/>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封面标准文稿类别"/>
    <w:pPr>
      <w:spacing w:before="440" w:line="400" w:lineRule="exact"/>
      <w:jc w:val="center"/>
    </w:pPr>
    <w:rPr>
      <w:rFonts w:ascii="宋体"/>
      <w:sz w:val="24"/>
    </w:rPr>
  </w:style>
  <w:style w:type="paragraph" w:customStyle="1" w:styleId="afffff1">
    <w:name w:val="标准称谓"/>
    <w:next w:val="af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
    <w:name w:val="一级无标题条"/>
    <w:basedOn w:val="afc"/>
    <w:pPr>
      <w:numPr>
        <w:ilvl w:val="2"/>
        <w:numId w:val="8"/>
      </w:numPr>
    </w:pPr>
  </w:style>
  <w:style w:type="paragraph" w:customStyle="1" w:styleId="afffff2">
    <w:name w:val="实施日期"/>
    <w:basedOn w:val="affff"/>
    <w:pPr>
      <w:framePr w:hSpace="0" w:wrap="around" w:xAlign="right"/>
      <w:jc w:val="right"/>
    </w:pPr>
  </w:style>
  <w:style w:type="paragraph" w:customStyle="1" w:styleId="afffff3">
    <w:name w:val="封面一致性程度标识"/>
    <w:pPr>
      <w:spacing w:before="440" w:line="400" w:lineRule="exact"/>
      <w:jc w:val="center"/>
    </w:pPr>
    <w:rPr>
      <w:rFonts w:ascii="宋体"/>
      <w:sz w:val="28"/>
    </w:rPr>
  </w:style>
  <w:style w:type="paragraph" w:styleId="afffff4">
    <w:name w:val="List Paragraph"/>
    <w:basedOn w:val="afc"/>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oleObject" Target="embeddings/oleObject1.bin"/><Relationship Id="rId39" Type="http://schemas.openxmlformats.org/officeDocument/2006/relationships/image" Target="media/image9.wmf"/><Relationship Id="rId21" Type="http://schemas.openxmlformats.org/officeDocument/2006/relationships/footer" Target="footer5.xml"/><Relationship Id="rId34" Type="http://schemas.openxmlformats.org/officeDocument/2006/relationships/oleObject" Target="embeddings/oleObject5.bin"/><Relationship Id="rId42" Type="http://schemas.openxmlformats.org/officeDocument/2006/relationships/footer" Target="footer8.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eader" Target="header4.xml"/><Relationship Id="rId29" Type="http://schemas.openxmlformats.org/officeDocument/2006/relationships/image" Target="media/image4.wmf"/><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image" Target="media/image1.wmf"/><Relationship Id="rId32" Type="http://schemas.openxmlformats.org/officeDocument/2006/relationships/oleObject" Target="embeddings/oleObject4.bin"/><Relationship Id="rId37" Type="http://schemas.openxmlformats.org/officeDocument/2006/relationships/image" Target="media/image8.wmf"/><Relationship Id="rId40" Type="http://schemas.openxmlformats.org/officeDocument/2006/relationships/oleObject" Target="embeddings/oleObject8.bin"/><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oleObject" Target="embeddings/oleObject2.bin"/><Relationship Id="rId36"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image" Target="media/image5.wmf"/><Relationship Id="rId44" Type="http://schemas.openxmlformats.org/officeDocument/2006/relationships/footer" Target="footer9.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image" Target="media/image3.wmf"/><Relationship Id="rId30" Type="http://schemas.openxmlformats.org/officeDocument/2006/relationships/oleObject" Target="embeddings/oleObject3.bin"/><Relationship Id="rId35" Type="http://schemas.openxmlformats.org/officeDocument/2006/relationships/image" Target="media/image7.wmf"/><Relationship Id="rId43"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7.bin"/><Relationship Id="rId46"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416612-CB40-4F17-9D11-BE9409DEC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tds2.dot</Template>
  <TotalTime>25</TotalTime>
  <Pages>13</Pages>
  <Words>1334</Words>
  <Characters>7610</Characters>
  <Application>Microsoft Office Word</Application>
  <DocSecurity>0</DocSecurity>
  <Lines>63</Lines>
  <Paragraphs>17</Paragraphs>
  <ScaleCrop>false</ScaleCrop>
  <Company>CNIS</Company>
  <LinksUpToDate>false</LinksUpToDate>
  <CharactersWithSpaces>8927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王强</dc:creator>
  <cp:lastModifiedBy>songrl</cp:lastModifiedBy>
  <cp:revision>20</cp:revision>
  <cp:lastPrinted>2018-08-08T03:10:00Z</cp:lastPrinted>
  <dcterms:created xsi:type="dcterms:W3CDTF">2018-08-14T02:00:00Z</dcterms:created>
  <dcterms:modified xsi:type="dcterms:W3CDTF">2024-08-28T07:05:00Z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2052-12.8.2.17149</vt:lpwstr>
  </property>
  <property fmtid="{D5CDD505-2E9C-101B-9397-08002B2CF9AE}" pid="4" name="ICV">
    <vt:lpwstr>CDD46703AA744B09B304AC6B4D5745AE_13</vt:lpwstr>
  </property>
</Properties>
</file>